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074BB3" w:rsidRDefault="00BC7E0B" w:rsidP="001D7296">
      <w:pPr>
        <w:spacing w:line="216" w:lineRule="auto"/>
        <w:ind w:right="-2126"/>
        <w:rPr>
          <w:rFonts w:ascii="Calibri" w:hAnsi="Calibri" w:cs="Arial"/>
          <w:b/>
          <w:sz w:val="40"/>
          <w:szCs w:val="40"/>
          <w:lang w:val="en-US"/>
        </w:rPr>
      </w:pPr>
      <w:r w:rsidRPr="00074BB3">
        <w:rPr>
          <w:rFonts w:ascii="Calibri" w:hAnsi="Calibri" w:cs="Arial"/>
          <w:b/>
          <w:sz w:val="40"/>
          <w:szCs w:val="40"/>
          <w:lang w:val="en-US"/>
        </w:rPr>
        <w:t>PRESS</w:t>
      </w:r>
      <w:r w:rsidR="00074BB3" w:rsidRPr="00074BB3">
        <w:rPr>
          <w:rFonts w:ascii="Calibri" w:hAnsi="Calibri" w:cs="Arial"/>
          <w:b/>
          <w:sz w:val="40"/>
          <w:szCs w:val="40"/>
          <w:lang w:val="en-US"/>
        </w:rPr>
        <w:t xml:space="preserve"> </w:t>
      </w:r>
      <w:r w:rsidR="004704FB" w:rsidRPr="00074BB3">
        <w:rPr>
          <w:rFonts w:ascii="Calibri" w:hAnsi="Calibri" w:cs="Arial"/>
          <w:sz w:val="40"/>
          <w:szCs w:val="40"/>
          <w:lang w:val="en-US"/>
        </w:rPr>
        <w:t>INFORMATION</w:t>
      </w:r>
    </w:p>
    <w:p w:rsidR="002D205C" w:rsidRPr="00074BB3" w:rsidRDefault="00316807"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074BB3" w:rsidRDefault="007A6050" w:rsidP="007A6050">
      <w:pPr>
        <w:spacing w:line="216" w:lineRule="auto"/>
        <w:ind w:right="-2126"/>
        <w:rPr>
          <w:rFonts w:ascii="Calibri" w:hAnsi="Calibri" w:cs="Arial"/>
          <w:sz w:val="20"/>
          <w:szCs w:val="20"/>
          <w:lang w:val="en-US"/>
        </w:rPr>
      </w:pPr>
      <w:r w:rsidRPr="00074BB3">
        <w:rPr>
          <w:rFonts w:ascii="Calibri" w:hAnsi="Calibri" w:cs="Arial"/>
          <w:sz w:val="20"/>
          <w:szCs w:val="20"/>
          <w:lang w:val="en-US"/>
        </w:rPr>
        <w:br/>
      </w:r>
      <w:r w:rsidR="00053781" w:rsidRPr="00074BB3">
        <w:rPr>
          <w:rFonts w:ascii="Calibri" w:hAnsi="Calibri" w:cs="Arial"/>
          <w:sz w:val="20"/>
          <w:szCs w:val="20"/>
          <w:lang w:val="en-US"/>
        </w:rPr>
        <w:t>JANUAR</w:t>
      </w:r>
      <w:r w:rsidR="00074BB3">
        <w:rPr>
          <w:rFonts w:ascii="Calibri" w:hAnsi="Calibri" w:cs="Arial"/>
          <w:sz w:val="20"/>
          <w:szCs w:val="20"/>
          <w:lang w:val="en-US"/>
        </w:rPr>
        <w:t>Y</w:t>
      </w:r>
      <w:r w:rsidRPr="00074BB3">
        <w:rPr>
          <w:rFonts w:ascii="Calibri" w:hAnsi="Calibri" w:cs="Arial"/>
          <w:sz w:val="20"/>
          <w:szCs w:val="20"/>
          <w:lang w:val="en-US"/>
        </w:rPr>
        <w:t xml:space="preserve"> 20</w:t>
      </w:r>
      <w:r w:rsidR="00053781" w:rsidRPr="00074BB3">
        <w:rPr>
          <w:rFonts w:ascii="Calibri" w:hAnsi="Calibri" w:cs="Arial"/>
          <w:sz w:val="20"/>
          <w:szCs w:val="20"/>
          <w:lang w:val="en-US"/>
        </w:rPr>
        <w:t>20</w:t>
      </w:r>
    </w:p>
    <w:p w:rsidR="002D205C" w:rsidRPr="00074BB3" w:rsidRDefault="00941A08" w:rsidP="00B049E1">
      <w:pPr>
        <w:tabs>
          <w:tab w:val="left" w:pos="6174"/>
        </w:tabs>
        <w:ind w:right="-2128"/>
        <w:rPr>
          <w:rFonts w:ascii="Calibri" w:hAnsi="Calibri" w:cs="Arial"/>
          <w:sz w:val="20"/>
          <w:szCs w:val="20"/>
          <w:lang w:val="en-US"/>
        </w:rPr>
      </w:pPr>
      <w:r w:rsidRPr="00074BB3">
        <w:rPr>
          <w:rFonts w:ascii="Calibri" w:hAnsi="Calibri" w:cs="Arial"/>
          <w:sz w:val="20"/>
          <w:szCs w:val="20"/>
          <w:lang w:val="en-US"/>
        </w:rPr>
        <w:tab/>
      </w:r>
    </w:p>
    <w:p w:rsidR="00FE03DF" w:rsidRPr="00074BB3" w:rsidRDefault="00FE03DF" w:rsidP="006B3CE1">
      <w:pPr>
        <w:spacing w:line="360" w:lineRule="auto"/>
        <w:ind w:right="-2128"/>
        <w:rPr>
          <w:rFonts w:ascii="Arial" w:hAnsi="Arial" w:cs="Arial"/>
          <w:b/>
          <w:sz w:val="32"/>
          <w:szCs w:val="32"/>
          <w:lang w:val="en-US"/>
        </w:rPr>
      </w:pPr>
    </w:p>
    <w:p w:rsidR="00074BB3" w:rsidRPr="00074BB3" w:rsidRDefault="00074BB3" w:rsidP="00074BB3">
      <w:pPr>
        <w:spacing w:line="360" w:lineRule="auto"/>
        <w:ind w:right="-2128"/>
        <w:rPr>
          <w:rFonts w:ascii="Arial" w:hAnsi="Arial" w:cs="Arial"/>
          <w:b/>
          <w:sz w:val="32"/>
          <w:szCs w:val="32"/>
          <w:lang w:val="en-US"/>
        </w:rPr>
      </w:pPr>
      <w:r w:rsidRPr="00074BB3">
        <w:rPr>
          <w:rFonts w:ascii="Arial" w:hAnsi="Arial" w:cs="Arial"/>
          <w:b/>
          <w:sz w:val="32"/>
          <w:szCs w:val="32"/>
          <w:lang w:val="en-US"/>
        </w:rPr>
        <w:t xml:space="preserve">No tangled cables at all - </w:t>
      </w:r>
    </w:p>
    <w:p w:rsidR="00074BB3" w:rsidRDefault="00074BB3" w:rsidP="00074BB3">
      <w:pPr>
        <w:spacing w:line="360" w:lineRule="auto"/>
        <w:ind w:right="-2128"/>
        <w:rPr>
          <w:rFonts w:ascii="Arial" w:hAnsi="Arial" w:cs="Arial"/>
          <w:b/>
          <w:sz w:val="32"/>
          <w:szCs w:val="32"/>
          <w:lang w:val="en-US"/>
        </w:rPr>
      </w:pPr>
      <w:r w:rsidRPr="00074BB3">
        <w:rPr>
          <w:rFonts w:ascii="Arial" w:hAnsi="Arial" w:cs="Arial"/>
          <w:b/>
          <w:sz w:val="32"/>
          <w:szCs w:val="32"/>
          <w:lang w:val="en-US"/>
        </w:rPr>
        <w:t xml:space="preserve">Secure presentation of tablets &amp; Co. </w:t>
      </w:r>
    </w:p>
    <w:p w:rsidR="0025714C" w:rsidRDefault="00074BB3" w:rsidP="00BC7E0B">
      <w:pPr>
        <w:spacing w:line="360" w:lineRule="auto"/>
        <w:ind w:right="-2128"/>
        <w:jc w:val="both"/>
        <w:rPr>
          <w:rFonts w:ascii="Arial" w:hAnsi="Arial" w:cs="Arial"/>
          <w:b/>
          <w:lang w:val="en-US"/>
        </w:rPr>
      </w:pPr>
      <w:r w:rsidRPr="00074BB3">
        <w:rPr>
          <w:rFonts w:ascii="Arial" w:hAnsi="Arial" w:cs="Arial"/>
          <w:b/>
          <w:lang w:val="en-US"/>
        </w:rPr>
        <w:t>Solutions for energy distribution in media shelves</w:t>
      </w:r>
    </w:p>
    <w:p w:rsidR="00074BB3" w:rsidRPr="00074BB3" w:rsidRDefault="00074BB3" w:rsidP="00BC7E0B">
      <w:pPr>
        <w:spacing w:line="360" w:lineRule="auto"/>
        <w:ind w:right="-2128"/>
        <w:jc w:val="both"/>
        <w:rPr>
          <w:rFonts w:ascii="Arial" w:hAnsi="Arial" w:cs="Arial"/>
          <w:b/>
          <w:sz w:val="18"/>
          <w:szCs w:val="20"/>
          <w:lang w:val="en-US"/>
        </w:rPr>
      </w:pPr>
    </w:p>
    <w:p w:rsidR="00074BB3" w:rsidRPr="00074BB3" w:rsidRDefault="00074BB3" w:rsidP="00074BB3">
      <w:pPr>
        <w:spacing w:line="360" w:lineRule="auto"/>
        <w:ind w:right="-2128"/>
        <w:jc w:val="both"/>
        <w:rPr>
          <w:rFonts w:ascii="Arial" w:hAnsi="Arial" w:cs="Arial"/>
          <w:b/>
          <w:sz w:val="20"/>
          <w:szCs w:val="20"/>
          <w:lang w:val="en-US"/>
        </w:rPr>
      </w:pPr>
      <w:r w:rsidRPr="00074BB3">
        <w:rPr>
          <w:rFonts w:ascii="Arial" w:hAnsi="Arial" w:cs="Arial"/>
          <w:b/>
          <w:sz w:val="20"/>
          <w:szCs w:val="20"/>
          <w:lang w:val="en-US"/>
        </w:rPr>
        <w:t xml:space="preserve">Touch it and try it out - this is how stationary trade can score points and offer the end consumer real added value. Customers particularly like to test smartphones, tablets and other small electrical appliances before buying. To do so, they </w:t>
      </w:r>
      <w:proofErr w:type="gramStart"/>
      <w:r w:rsidRPr="00074BB3">
        <w:rPr>
          <w:rFonts w:ascii="Arial" w:hAnsi="Arial" w:cs="Arial"/>
          <w:b/>
          <w:sz w:val="20"/>
          <w:szCs w:val="20"/>
          <w:lang w:val="en-US"/>
        </w:rPr>
        <w:t>must be connected</w:t>
      </w:r>
      <w:proofErr w:type="gramEnd"/>
      <w:r w:rsidRPr="00074BB3">
        <w:rPr>
          <w:rFonts w:ascii="Arial" w:hAnsi="Arial" w:cs="Arial"/>
          <w:b/>
          <w:sz w:val="20"/>
          <w:szCs w:val="20"/>
          <w:lang w:val="en-US"/>
        </w:rPr>
        <w:t xml:space="preserve"> to the retailer's power and data supply in a stable manner. Wieland Electric is presenting a tailor-made and above all secure plug &amp; play solution for power distribution in media shelves and tables at the </w:t>
      </w:r>
      <w:proofErr w:type="spellStart"/>
      <w:r w:rsidRPr="00074BB3">
        <w:rPr>
          <w:rFonts w:ascii="Arial" w:hAnsi="Arial" w:cs="Arial"/>
          <w:b/>
          <w:sz w:val="20"/>
          <w:szCs w:val="20"/>
          <w:lang w:val="en-US"/>
        </w:rPr>
        <w:t>Euroshop</w:t>
      </w:r>
      <w:proofErr w:type="spellEnd"/>
      <w:r w:rsidRPr="00074BB3">
        <w:rPr>
          <w:rFonts w:ascii="Arial" w:hAnsi="Arial" w:cs="Arial"/>
          <w:b/>
          <w:sz w:val="20"/>
          <w:szCs w:val="20"/>
          <w:lang w:val="en-US"/>
        </w:rPr>
        <w:t xml:space="preserve"> in Düsseldorf.</w:t>
      </w:r>
    </w:p>
    <w:p w:rsidR="00074BB3" w:rsidRPr="00074BB3" w:rsidRDefault="00074BB3" w:rsidP="00074BB3">
      <w:pPr>
        <w:spacing w:line="360" w:lineRule="auto"/>
        <w:ind w:right="-2128"/>
        <w:jc w:val="both"/>
        <w:rPr>
          <w:rFonts w:ascii="Arial" w:hAnsi="Arial" w:cs="Arial"/>
          <w:b/>
          <w:sz w:val="20"/>
          <w:szCs w:val="20"/>
          <w:lang w:val="en-US"/>
        </w:rPr>
      </w:pPr>
      <w:r w:rsidRPr="00074BB3">
        <w:rPr>
          <w:rFonts w:ascii="Arial" w:hAnsi="Arial" w:cs="Arial"/>
          <w:b/>
          <w:sz w:val="20"/>
          <w:szCs w:val="20"/>
          <w:lang w:val="en-US"/>
        </w:rPr>
        <w:t xml:space="preserve"> </w:t>
      </w:r>
    </w:p>
    <w:p w:rsidR="00074BB3" w:rsidRPr="00074BB3" w:rsidRDefault="00074BB3" w:rsidP="00074BB3">
      <w:pPr>
        <w:spacing w:line="360" w:lineRule="auto"/>
        <w:ind w:right="-2128"/>
        <w:jc w:val="both"/>
        <w:rPr>
          <w:rFonts w:ascii="Arial" w:hAnsi="Arial" w:cs="Arial"/>
          <w:sz w:val="20"/>
          <w:szCs w:val="20"/>
          <w:lang w:val="en-US"/>
        </w:rPr>
      </w:pPr>
      <w:r w:rsidRPr="00074BB3">
        <w:rPr>
          <w:rFonts w:ascii="Arial" w:hAnsi="Arial" w:cs="Arial"/>
          <w:sz w:val="20"/>
          <w:szCs w:val="20"/>
          <w:lang w:val="en-US"/>
        </w:rPr>
        <w:t xml:space="preserve">Consumer electronics stores use media tables and shelves to present and demonstrate their small electrical appliances. All too often, these presentation areas are still supplied via interlinked multiple sockets - which often looks chaotic and </w:t>
      </w:r>
      <w:proofErr w:type="gramStart"/>
      <w:r w:rsidRPr="00074BB3">
        <w:rPr>
          <w:rFonts w:ascii="Arial" w:hAnsi="Arial" w:cs="Arial"/>
          <w:sz w:val="20"/>
          <w:szCs w:val="20"/>
          <w:lang w:val="en-US"/>
        </w:rPr>
        <w:t>is also</w:t>
      </w:r>
      <w:proofErr w:type="gramEnd"/>
      <w:r w:rsidRPr="00074BB3">
        <w:rPr>
          <w:rFonts w:ascii="Arial" w:hAnsi="Arial" w:cs="Arial"/>
          <w:sz w:val="20"/>
          <w:szCs w:val="20"/>
          <w:lang w:val="en-US"/>
        </w:rPr>
        <w:t xml:space="preserve"> </w:t>
      </w:r>
      <w:r w:rsidR="00186FDA">
        <w:rPr>
          <w:rFonts w:ascii="Arial" w:hAnsi="Arial" w:cs="Arial"/>
          <w:sz w:val="20"/>
          <w:szCs w:val="20"/>
          <w:lang w:val="en-US"/>
        </w:rPr>
        <w:t>prohibited</w:t>
      </w:r>
      <w:r w:rsidRPr="00074BB3">
        <w:rPr>
          <w:rFonts w:ascii="Arial" w:hAnsi="Arial" w:cs="Arial"/>
          <w:sz w:val="20"/>
          <w:szCs w:val="20"/>
          <w:lang w:val="en-US"/>
        </w:rPr>
        <w:t xml:space="preserve">. Because this type of cabling means that fuse elements </w:t>
      </w:r>
      <w:proofErr w:type="gramStart"/>
      <w:r w:rsidRPr="00074BB3">
        <w:rPr>
          <w:rFonts w:ascii="Arial" w:hAnsi="Arial" w:cs="Arial"/>
          <w:sz w:val="20"/>
          <w:szCs w:val="20"/>
          <w:lang w:val="en-US"/>
        </w:rPr>
        <w:t>can no longer be triggered</w:t>
      </w:r>
      <w:proofErr w:type="gramEnd"/>
      <w:r w:rsidRPr="00074BB3">
        <w:rPr>
          <w:rFonts w:ascii="Arial" w:hAnsi="Arial" w:cs="Arial"/>
          <w:sz w:val="20"/>
          <w:szCs w:val="20"/>
          <w:lang w:val="en-US"/>
        </w:rPr>
        <w:t xml:space="preserve"> safely, and there is an increased risk of fire.</w:t>
      </w:r>
    </w:p>
    <w:p w:rsidR="00074BB3" w:rsidRPr="00074BB3" w:rsidRDefault="00074BB3" w:rsidP="00074BB3">
      <w:pPr>
        <w:spacing w:line="360" w:lineRule="auto"/>
        <w:ind w:right="-2128"/>
        <w:jc w:val="both"/>
        <w:rPr>
          <w:rFonts w:ascii="Arial" w:hAnsi="Arial" w:cs="Arial"/>
          <w:sz w:val="20"/>
          <w:szCs w:val="20"/>
          <w:lang w:val="en-US"/>
        </w:rPr>
      </w:pPr>
    </w:p>
    <w:p w:rsidR="00074BB3" w:rsidRPr="00074BB3" w:rsidRDefault="00074BB3" w:rsidP="00074BB3">
      <w:pPr>
        <w:spacing w:line="360" w:lineRule="auto"/>
        <w:ind w:right="-2128"/>
        <w:jc w:val="both"/>
        <w:rPr>
          <w:rFonts w:ascii="Arial" w:hAnsi="Arial" w:cs="Arial"/>
          <w:sz w:val="20"/>
          <w:szCs w:val="20"/>
          <w:lang w:val="en-US"/>
        </w:rPr>
      </w:pPr>
      <w:r w:rsidRPr="00074BB3">
        <w:rPr>
          <w:rFonts w:ascii="Arial" w:hAnsi="Arial" w:cs="Arial"/>
          <w:sz w:val="20"/>
          <w:szCs w:val="20"/>
          <w:lang w:val="en-US"/>
        </w:rPr>
        <w:t xml:space="preserve">This is different with the modular and pluggable system from Wieland Electric, whose components are all industrially prefabricated. Pluggable multiple sockets ensure a simple and safe power supply with a connection level according to DIN EN 61535. The connected consumers </w:t>
      </w:r>
      <w:proofErr w:type="gramStart"/>
      <w:r w:rsidRPr="00074BB3">
        <w:rPr>
          <w:rFonts w:ascii="Arial" w:hAnsi="Arial" w:cs="Arial"/>
          <w:sz w:val="20"/>
          <w:szCs w:val="20"/>
          <w:lang w:val="en-US"/>
        </w:rPr>
        <w:t>are specially protected</w:t>
      </w:r>
      <w:proofErr w:type="gramEnd"/>
      <w:r w:rsidRPr="00074BB3">
        <w:rPr>
          <w:rFonts w:ascii="Arial" w:hAnsi="Arial" w:cs="Arial"/>
          <w:sz w:val="20"/>
          <w:szCs w:val="20"/>
          <w:lang w:val="en-US"/>
        </w:rPr>
        <w:t xml:space="preserve"> by a fine surge protection. The pluggable components also help the dealer to save time and money. This is because both initial installation and conversion or expansion are quick, simple and flexible. </w:t>
      </w:r>
    </w:p>
    <w:p w:rsidR="00074BB3" w:rsidRPr="00074BB3" w:rsidRDefault="00074BB3" w:rsidP="00074BB3">
      <w:pPr>
        <w:spacing w:line="360" w:lineRule="auto"/>
        <w:ind w:right="-2128"/>
        <w:jc w:val="both"/>
        <w:rPr>
          <w:rFonts w:ascii="Arial" w:hAnsi="Arial" w:cs="Arial"/>
          <w:b/>
          <w:sz w:val="20"/>
          <w:szCs w:val="20"/>
          <w:lang w:val="en-US"/>
        </w:rPr>
      </w:pPr>
    </w:p>
    <w:p w:rsidR="00074BB3" w:rsidRPr="00074BB3" w:rsidRDefault="00074BB3" w:rsidP="00074BB3">
      <w:pPr>
        <w:spacing w:line="360" w:lineRule="auto"/>
        <w:ind w:right="-2128"/>
        <w:jc w:val="both"/>
        <w:rPr>
          <w:rFonts w:ascii="Arial" w:hAnsi="Arial" w:cs="Arial"/>
          <w:b/>
          <w:sz w:val="20"/>
          <w:szCs w:val="20"/>
          <w:lang w:val="en-US"/>
        </w:rPr>
      </w:pPr>
    </w:p>
    <w:p w:rsidR="00A27419" w:rsidRPr="00074BB3" w:rsidRDefault="00A27419" w:rsidP="00074BB3">
      <w:pPr>
        <w:spacing w:line="360" w:lineRule="auto"/>
        <w:ind w:right="-2128"/>
        <w:jc w:val="both"/>
        <w:rPr>
          <w:rFonts w:ascii="Arial" w:hAnsi="Arial" w:cs="Arial"/>
          <w:strike/>
          <w:sz w:val="20"/>
          <w:szCs w:val="20"/>
          <w:lang w:val="en-US"/>
        </w:rPr>
      </w:pPr>
    </w:p>
    <w:p w:rsidR="0075238D" w:rsidRPr="00074BB3" w:rsidRDefault="0075238D" w:rsidP="0075238D">
      <w:pPr>
        <w:spacing w:line="360" w:lineRule="auto"/>
        <w:ind w:right="-2128"/>
        <w:jc w:val="both"/>
        <w:rPr>
          <w:rFonts w:ascii="Arial" w:hAnsi="Arial" w:cs="Arial"/>
          <w:b/>
          <w:sz w:val="20"/>
          <w:szCs w:val="20"/>
          <w:lang w:val="en-US"/>
        </w:rPr>
      </w:pPr>
    </w:p>
    <w:p w:rsidR="00D46937" w:rsidRPr="00074BB3" w:rsidRDefault="00D46937" w:rsidP="0075238D">
      <w:pPr>
        <w:spacing w:line="360" w:lineRule="auto"/>
        <w:ind w:right="-2128"/>
        <w:jc w:val="both"/>
        <w:rPr>
          <w:rFonts w:ascii="Arial" w:hAnsi="Arial" w:cs="Arial"/>
          <w:b/>
          <w:sz w:val="20"/>
          <w:szCs w:val="20"/>
          <w:lang w:val="en-US"/>
        </w:rPr>
      </w:pPr>
    </w:p>
    <w:p w:rsidR="00D46937" w:rsidRPr="00074BB3" w:rsidRDefault="00D46937" w:rsidP="0075238D">
      <w:pPr>
        <w:spacing w:line="360" w:lineRule="auto"/>
        <w:ind w:right="-2128"/>
        <w:jc w:val="both"/>
        <w:rPr>
          <w:rFonts w:ascii="Arial" w:hAnsi="Arial" w:cs="Arial"/>
          <w:b/>
          <w:sz w:val="20"/>
          <w:szCs w:val="20"/>
          <w:lang w:val="en-US"/>
        </w:rPr>
      </w:pPr>
    </w:p>
    <w:p w:rsidR="00D46937" w:rsidRPr="00074BB3" w:rsidRDefault="00D46937" w:rsidP="0075238D">
      <w:pPr>
        <w:spacing w:line="360" w:lineRule="auto"/>
        <w:ind w:right="-2128"/>
        <w:jc w:val="both"/>
        <w:rPr>
          <w:rFonts w:ascii="Arial" w:hAnsi="Arial" w:cs="Arial"/>
          <w:b/>
          <w:sz w:val="20"/>
          <w:szCs w:val="20"/>
          <w:lang w:val="en-US"/>
        </w:rPr>
      </w:pPr>
    </w:p>
    <w:p w:rsidR="00D46937" w:rsidRPr="00074BB3" w:rsidRDefault="00D46937" w:rsidP="0075238D">
      <w:pPr>
        <w:spacing w:line="360" w:lineRule="auto"/>
        <w:ind w:right="-2128"/>
        <w:jc w:val="both"/>
        <w:rPr>
          <w:rFonts w:ascii="Arial" w:hAnsi="Arial" w:cs="Arial"/>
          <w:b/>
          <w:sz w:val="20"/>
          <w:szCs w:val="20"/>
          <w:lang w:val="en-US"/>
        </w:rPr>
      </w:pPr>
    </w:p>
    <w:p w:rsidR="00D46937" w:rsidRPr="00074BB3" w:rsidRDefault="00D46937" w:rsidP="0075238D">
      <w:pPr>
        <w:spacing w:line="360" w:lineRule="auto"/>
        <w:ind w:right="-2128"/>
        <w:jc w:val="both"/>
        <w:rPr>
          <w:rFonts w:ascii="Arial" w:hAnsi="Arial" w:cs="Arial"/>
          <w:b/>
          <w:sz w:val="20"/>
          <w:szCs w:val="20"/>
          <w:lang w:val="en-US"/>
        </w:rPr>
      </w:pPr>
    </w:p>
    <w:p w:rsidR="00C303E5" w:rsidRPr="00C303E5" w:rsidRDefault="00C303E5" w:rsidP="00C303E5">
      <w:pPr>
        <w:spacing w:line="360" w:lineRule="auto"/>
        <w:ind w:right="-2128"/>
        <w:jc w:val="both"/>
        <w:rPr>
          <w:rFonts w:ascii="Arial" w:hAnsi="Arial" w:cs="Arial"/>
          <w:b/>
          <w:sz w:val="20"/>
          <w:szCs w:val="20"/>
          <w:lang w:val="en-US"/>
        </w:rPr>
      </w:pPr>
      <w:r w:rsidRPr="00C303E5">
        <w:rPr>
          <w:rFonts w:ascii="Arial" w:hAnsi="Arial" w:cs="Arial"/>
          <w:b/>
          <w:bCs/>
          <w:sz w:val="20"/>
          <w:szCs w:val="20"/>
          <w:lang w:val="en-US"/>
        </w:rPr>
        <w:t>Wieland at EuroShop in Düsseldorf</w:t>
      </w:r>
    </w:p>
    <w:p w:rsidR="00C303E5" w:rsidRPr="00C303E5" w:rsidRDefault="00C303E5" w:rsidP="00C303E5">
      <w:pPr>
        <w:spacing w:line="360" w:lineRule="auto"/>
        <w:ind w:right="-2128"/>
        <w:jc w:val="both"/>
        <w:rPr>
          <w:rFonts w:ascii="Arial" w:hAnsi="Arial" w:cs="Arial"/>
          <w:sz w:val="20"/>
          <w:szCs w:val="20"/>
          <w:lang w:val="en-US"/>
        </w:rPr>
      </w:pPr>
      <w:bookmarkStart w:id="0" w:name="_GoBack"/>
      <w:r w:rsidRPr="00C303E5">
        <w:rPr>
          <w:rFonts w:ascii="Arial" w:hAnsi="Arial" w:cs="Arial"/>
          <w:sz w:val="20"/>
          <w:szCs w:val="20"/>
          <w:lang w:val="en-US"/>
        </w:rPr>
        <w:t>You will be able to experience these and many other tailor-made solutions from Wieland Electric for the retail trade in practical terms at EuroShop from 16 to 20 February (Hall 9, Stand B 44) in Düsseldorf.</w:t>
      </w:r>
    </w:p>
    <w:bookmarkEnd w:id="0"/>
    <w:p w:rsidR="00D46937" w:rsidRPr="00C303E5" w:rsidRDefault="00D46937" w:rsidP="00D46937">
      <w:pPr>
        <w:spacing w:line="360" w:lineRule="auto"/>
        <w:ind w:right="-2128"/>
        <w:jc w:val="both"/>
        <w:rPr>
          <w:rFonts w:ascii="Arial" w:hAnsi="Arial" w:cs="Arial"/>
          <w:b/>
          <w:i/>
          <w:color w:val="FF0000"/>
          <w:sz w:val="20"/>
          <w:szCs w:val="20"/>
          <w:lang w:val="en-US"/>
        </w:rPr>
      </w:pPr>
    </w:p>
    <w:p w:rsidR="00D46937" w:rsidRPr="00C303E5" w:rsidRDefault="00D46937" w:rsidP="00D46937">
      <w:pPr>
        <w:spacing w:line="360" w:lineRule="auto"/>
        <w:ind w:right="-2128"/>
        <w:jc w:val="both"/>
        <w:rPr>
          <w:rFonts w:ascii="Arial" w:hAnsi="Arial" w:cs="Arial"/>
          <w:b/>
          <w:i/>
          <w:color w:val="FF0000"/>
          <w:sz w:val="20"/>
          <w:szCs w:val="20"/>
          <w:lang w:val="en-US"/>
        </w:rPr>
      </w:pPr>
    </w:p>
    <w:p w:rsidR="00BB6CA4" w:rsidRPr="00D46937" w:rsidRDefault="0080450B" w:rsidP="00D46937">
      <w:pPr>
        <w:spacing w:line="360" w:lineRule="auto"/>
        <w:ind w:right="-2128"/>
        <w:jc w:val="both"/>
        <w:rPr>
          <w:rFonts w:ascii="Arial" w:hAnsi="Arial" w:cs="Arial"/>
          <w:b/>
          <w:i/>
          <w:color w:val="FF0000"/>
          <w:sz w:val="20"/>
          <w:szCs w:val="20"/>
        </w:rPr>
      </w:pPr>
      <w:r>
        <w:rPr>
          <w:rFonts w:ascii="Arial" w:hAnsi="Arial" w:cs="Arial"/>
          <w:b/>
          <w:sz w:val="20"/>
          <w:szCs w:val="20"/>
        </w:rPr>
        <w:t>IMAGE MATERIAL</w:t>
      </w:r>
    </w:p>
    <w:p w:rsidR="00BB6CA4" w:rsidRPr="009C5D7B" w:rsidRDefault="00BB6CA4" w:rsidP="00BB6CA4">
      <w:pPr>
        <w:ind w:right="-2128"/>
        <w:jc w:val="both"/>
        <w:rPr>
          <w:rFonts w:ascii="Calibri" w:hAnsi="Calibri" w:cs="Arial"/>
          <w:i/>
          <w:color w:val="4BA02D"/>
          <w:sz w:val="16"/>
          <w:szCs w:val="16"/>
        </w:rPr>
      </w:pPr>
    </w:p>
    <w:p w:rsidR="0025714C" w:rsidRPr="0025714C" w:rsidRDefault="0025714C" w:rsidP="0025714C">
      <w:pPr>
        <w:spacing w:line="360" w:lineRule="auto"/>
        <w:ind w:right="-2128"/>
        <w:jc w:val="both"/>
        <w:rPr>
          <w:rFonts w:ascii="Arial" w:hAnsi="Arial" w:cs="Arial"/>
          <w:sz w:val="18"/>
          <w:szCs w:val="20"/>
        </w:rPr>
      </w:pPr>
    </w:p>
    <w:p w:rsidR="008E3101" w:rsidRDefault="00A84472" w:rsidP="008E3101">
      <w:pPr>
        <w:spacing w:line="360" w:lineRule="auto"/>
        <w:ind w:right="-2128"/>
        <w:rPr>
          <w:rFonts w:ascii="Arial" w:hAnsi="Arial" w:cs="Arial"/>
          <w:b/>
          <w:sz w:val="22"/>
          <w:szCs w:val="22"/>
        </w:rPr>
      </w:pPr>
      <w:r>
        <w:rPr>
          <w:rFonts w:ascii="Arial" w:hAnsi="Arial" w:cs="Arial"/>
          <w:b/>
          <w:noProof/>
          <w:sz w:val="22"/>
          <w:szCs w:val="22"/>
        </w:rPr>
        <w:drawing>
          <wp:inline distT="0" distB="0" distL="0" distR="0">
            <wp:extent cx="4499610" cy="270002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ikation_Shop_Medienregal.jpg"/>
                    <pic:cNvPicPr/>
                  </pic:nvPicPr>
                  <pic:blipFill>
                    <a:blip r:embed="rId8">
                      <a:extLst>
                        <a:ext uri="{28A0092B-C50C-407E-A947-70E740481C1C}">
                          <a14:useLocalDpi xmlns:a14="http://schemas.microsoft.com/office/drawing/2010/main" val="0"/>
                        </a:ext>
                      </a:extLst>
                    </a:blip>
                    <a:stretch>
                      <a:fillRect/>
                    </a:stretch>
                  </pic:blipFill>
                  <pic:spPr>
                    <a:xfrm>
                      <a:off x="0" y="0"/>
                      <a:ext cx="4499610" cy="2700020"/>
                    </a:xfrm>
                    <a:prstGeom prst="rect">
                      <a:avLst/>
                    </a:prstGeom>
                  </pic:spPr>
                </pic:pic>
              </a:graphicData>
            </a:graphic>
          </wp:inline>
        </w:drawing>
      </w:r>
    </w:p>
    <w:p w:rsidR="00A371AB" w:rsidRPr="0080450B" w:rsidRDefault="0080450B" w:rsidP="008E3101">
      <w:pPr>
        <w:spacing w:line="360" w:lineRule="auto"/>
        <w:ind w:right="-2128"/>
        <w:rPr>
          <w:rFonts w:ascii="Arial" w:hAnsi="Arial" w:cs="Arial"/>
          <w:b/>
          <w:sz w:val="20"/>
          <w:szCs w:val="20"/>
          <w:lang w:val="en-US"/>
        </w:rPr>
      </w:pPr>
      <w:r w:rsidRPr="0080450B">
        <w:rPr>
          <w:rFonts w:ascii="Arial" w:hAnsi="Arial" w:cs="Arial"/>
          <w:sz w:val="22"/>
          <w:szCs w:val="22"/>
          <w:lang w:val="en-US"/>
        </w:rPr>
        <w:t xml:space="preserve">Application example media </w:t>
      </w:r>
      <w:r w:rsidR="00C36FA6">
        <w:rPr>
          <w:rFonts w:ascii="Arial" w:hAnsi="Arial" w:cs="Arial"/>
          <w:sz w:val="22"/>
          <w:szCs w:val="22"/>
          <w:lang w:val="en-US"/>
        </w:rPr>
        <w:t>shelf</w:t>
      </w:r>
    </w:p>
    <w:p w:rsidR="00A371AB" w:rsidRPr="0080450B" w:rsidRDefault="00A371AB"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31239E" w:rsidRPr="0080450B" w:rsidRDefault="0031239E" w:rsidP="008E3101">
      <w:pPr>
        <w:spacing w:line="360" w:lineRule="auto"/>
        <w:ind w:right="-2128"/>
        <w:rPr>
          <w:rFonts w:ascii="Arial" w:hAnsi="Arial" w:cs="Arial"/>
          <w:b/>
          <w:sz w:val="20"/>
          <w:szCs w:val="20"/>
          <w:lang w:val="en-US"/>
        </w:rPr>
      </w:pPr>
    </w:p>
    <w:p w:rsidR="0080450B" w:rsidRPr="00BC26B8" w:rsidRDefault="0080450B" w:rsidP="0080450B">
      <w:pPr>
        <w:spacing w:line="360" w:lineRule="auto"/>
        <w:ind w:right="-2128"/>
        <w:rPr>
          <w:rFonts w:ascii="Arial" w:hAnsi="Arial" w:cs="Arial"/>
          <w:b/>
          <w:sz w:val="20"/>
          <w:szCs w:val="20"/>
          <w:lang w:val="en-US"/>
        </w:rPr>
      </w:pPr>
      <w:r>
        <w:rPr>
          <w:rFonts w:ascii="Arial" w:hAnsi="Arial" w:cs="Arial"/>
          <w:b/>
          <w:sz w:val="20"/>
          <w:szCs w:val="20"/>
          <w:lang w:val="en-US"/>
        </w:rPr>
        <w:lastRenderedPageBreak/>
        <w:t>ABOUT WIELAND ELECTRIC</w:t>
      </w:r>
    </w:p>
    <w:p w:rsidR="0080450B" w:rsidRPr="00BC26B8" w:rsidRDefault="0080450B" w:rsidP="0080450B">
      <w:pPr>
        <w:spacing w:line="360" w:lineRule="auto"/>
        <w:ind w:right="-2128"/>
        <w:rPr>
          <w:rFonts w:ascii="Arial" w:hAnsi="Arial" w:cs="Arial"/>
          <w:sz w:val="20"/>
          <w:szCs w:val="20"/>
          <w:lang w:val="en-US"/>
        </w:rPr>
      </w:pPr>
    </w:p>
    <w:p w:rsidR="0080450B" w:rsidRPr="00DE4FCE" w:rsidRDefault="0080450B" w:rsidP="0080450B">
      <w:pPr>
        <w:spacing w:line="360" w:lineRule="auto"/>
        <w:ind w:right="-2128"/>
        <w:rPr>
          <w:rFonts w:ascii="Arial" w:hAnsi="Arial" w:cs="Arial"/>
          <w:sz w:val="20"/>
          <w:szCs w:val="20"/>
          <w:lang w:val="en-US"/>
        </w:rPr>
      </w:pPr>
      <w:r w:rsidRPr="00DE4FCE">
        <w:rPr>
          <w:rFonts w:ascii="Arial" w:hAnsi="Arial" w:cs="Arial"/>
          <w:sz w:val="20"/>
          <w:szCs w:val="20"/>
          <w:lang w:val="en-US"/>
        </w:rPr>
        <w:t>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w:t>
      </w:r>
    </w:p>
    <w:p w:rsidR="0080450B" w:rsidRPr="00DE4FCE" w:rsidRDefault="0080450B" w:rsidP="0080450B">
      <w:pPr>
        <w:spacing w:line="360" w:lineRule="auto"/>
        <w:ind w:right="-2128"/>
        <w:rPr>
          <w:rFonts w:ascii="Arial" w:hAnsi="Arial" w:cs="Arial"/>
          <w:sz w:val="20"/>
          <w:szCs w:val="20"/>
          <w:lang w:val="en-US"/>
        </w:rPr>
      </w:pPr>
    </w:p>
    <w:p w:rsidR="0080450B" w:rsidRPr="0080450B" w:rsidRDefault="0080450B" w:rsidP="0080450B">
      <w:pPr>
        <w:spacing w:line="360" w:lineRule="auto"/>
        <w:ind w:right="-2128"/>
        <w:rPr>
          <w:rFonts w:ascii="Arial" w:hAnsi="Arial" w:cs="Arial"/>
          <w:sz w:val="20"/>
          <w:szCs w:val="20"/>
          <w:lang w:val="en-US"/>
        </w:rPr>
      </w:pPr>
      <w:r w:rsidRPr="00DE4FCE">
        <w:rPr>
          <w:rFonts w:ascii="Arial" w:hAnsi="Arial" w:cs="Arial"/>
          <w:sz w:val="20"/>
          <w:szCs w:val="20"/>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w:t>
      </w:r>
      <w:r w:rsidRPr="0080450B">
        <w:rPr>
          <w:rFonts w:ascii="Arial" w:hAnsi="Arial" w:cs="Arial"/>
          <w:sz w:val="20"/>
          <w:szCs w:val="20"/>
          <w:lang w:val="en-US"/>
        </w:rPr>
        <w:t>KG has belonged to Wieland Holding since 1998.</w:t>
      </w:r>
    </w:p>
    <w:p w:rsidR="0080450B" w:rsidRPr="0080450B" w:rsidRDefault="0080450B" w:rsidP="0080450B">
      <w:pPr>
        <w:spacing w:line="360" w:lineRule="auto"/>
        <w:ind w:right="-2128"/>
        <w:rPr>
          <w:rFonts w:ascii="Arial" w:hAnsi="Arial" w:cs="Arial"/>
          <w:sz w:val="20"/>
          <w:szCs w:val="20"/>
          <w:lang w:val="en-US"/>
        </w:rPr>
      </w:pPr>
    </w:p>
    <w:p w:rsidR="0080450B" w:rsidRPr="00DE4FCE" w:rsidRDefault="0080450B" w:rsidP="0080450B">
      <w:pPr>
        <w:tabs>
          <w:tab w:val="left" w:pos="3360"/>
        </w:tabs>
        <w:spacing w:line="360" w:lineRule="auto"/>
        <w:ind w:right="-2128"/>
        <w:rPr>
          <w:rStyle w:val="HintergrundZchnZchn"/>
          <w:rFonts w:eastAsia="MS Mincho" w:cs="Arial"/>
          <w:sz w:val="18"/>
          <w:szCs w:val="20"/>
          <w:lang w:val="en-US"/>
        </w:rPr>
      </w:pPr>
      <w:r w:rsidRPr="00DE4FCE">
        <w:rPr>
          <w:rFonts w:ascii="Arial" w:hAnsi="Arial" w:cs="Arial"/>
          <w:sz w:val="20"/>
          <w:szCs w:val="20"/>
          <w:lang w:val="en-US"/>
        </w:rPr>
        <w:t>The core industries of the company are machine building,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w:t>
      </w:r>
      <w:r w:rsidRPr="00DE4FCE">
        <w:rPr>
          <w:rStyle w:val="HintergrundZchnZchn"/>
          <w:rFonts w:eastAsia="MS Mincho" w:cs="Arial"/>
          <w:sz w:val="18"/>
          <w:szCs w:val="20"/>
          <w:lang w:val="en-US"/>
        </w:rPr>
        <w:tab/>
      </w:r>
    </w:p>
    <w:p w:rsidR="00C46ABB" w:rsidRPr="0080450B" w:rsidRDefault="00C04E7C" w:rsidP="00C04E7C">
      <w:pPr>
        <w:tabs>
          <w:tab w:val="left" w:pos="3360"/>
        </w:tabs>
        <w:spacing w:line="360" w:lineRule="auto"/>
        <w:ind w:right="-2128"/>
        <w:rPr>
          <w:rStyle w:val="HintergrundZchnZchn"/>
          <w:rFonts w:eastAsia="MS Mincho" w:cs="Arial"/>
          <w:sz w:val="18"/>
          <w:szCs w:val="20"/>
          <w:lang w:val="en-US"/>
        </w:rPr>
      </w:pPr>
      <w:r w:rsidRPr="0080450B">
        <w:rPr>
          <w:rStyle w:val="HintergrundZchnZchn"/>
          <w:rFonts w:eastAsia="MS Mincho" w:cs="Arial"/>
          <w:sz w:val="18"/>
          <w:szCs w:val="20"/>
          <w:lang w:val="en-US"/>
        </w:rPr>
        <w:tab/>
      </w:r>
    </w:p>
    <w:p w:rsidR="00C46ABB" w:rsidRPr="0080450B" w:rsidRDefault="00C46ABB" w:rsidP="00C46ABB">
      <w:pPr>
        <w:pStyle w:val="Textkrper21"/>
        <w:spacing w:before="60"/>
        <w:ind w:right="-2128"/>
        <w:rPr>
          <w:rStyle w:val="HintergrundZchnZchn"/>
          <w:rFonts w:cs="Arial"/>
          <w:lang w:val="en-US"/>
        </w:rPr>
      </w:pPr>
    </w:p>
    <w:p w:rsidR="00C46ABB" w:rsidRPr="00C36FA6" w:rsidRDefault="0080450B" w:rsidP="00C46ABB">
      <w:pPr>
        <w:spacing w:line="360" w:lineRule="auto"/>
        <w:ind w:right="-2128"/>
        <w:rPr>
          <w:rFonts w:ascii="Arial" w:hAnsi="Arial" w:cs="Arial"/>
          <w:b/>
          <w:sz w:val="20"/>
          <w:szCs w:val="20"/>
          <w:lang w:val="en-US"/>
        </w:rPr>
      </w:pPr>
      <w:r w:rsidRPr="00C36FA6">
        <w:rPr>
          <w:rFonts w:ascii="Arial" w:hAnsi="Arial" w:cs="Arial"/>
          <w:b/>
          <w:sz w:val="20"/>
          <w:szCs w:val="20"/>
          <w:lang w:val="en-US"/>
        </w:rPr>
        <w:t>PRESS CONTACT</w:t>
      </w:r>
    </w:p>
    <w:p w:rsidR="00AC535A" w:rsidRPr="00C36FA6" w:rsidRDefault="008E3101" w:rsidP="00AC535A">
      <w:pPr>
        <w:spacing w:line="360" w:lineRule="auto"/>
        <w:ind w:right="-2128"/>
        <w:rPr>
          <w:rFonts w:ascii="Arial" w:hAnsi="Arial" w:cs="Arial"/>
          <w:sz w:val="20"/>
          <w:szCs w:val="20"/>
          <w:lang w:val="en-US"/>
        </w:rPr>
      </w:pPr>
      <w:r w:rsidRPr="00C36FA6">
        <w:rPr>
          <w:rFonts w:ascii="Arial" w:hAnsi="Arial" w:cs="Arial"/>
          <w:sz w:val="20"/>
          <w:szCs w:val="20"/>
          <w:lang w:val="en-US"/>
        </w:rPr>
        <w:br/>
      </w:r>
      <w:r w:rsidR="00AC535A" w:rsidRPr="00C36FA6">
        <w:rPr>
          <w:rFonts w:ascii="Arial" w:hAnsi="Arial" w:cs="Arial"/>
          <w:sz w:val="20"/>
          <w:szCs w:val="20"/>
          <w:lang w:val="en-US"/>
        </w:rPr>
        <w:t xml:space="preserve">WIELAND ELECTRIC GMBH </w:t>
      </w:r>
      <w:r w:rsidR="00AC535A" w:rsidRPr="00C36FA6">
        <w:rPr>
          <w:rFonts w:ascii="Arial" w:hAnsi="Arial" w:cs="Arial"/>
          <w:sz w:val="20"/>
          <w:szCs w:val="20"/>
          <w:lang w:val="en-US"/>
        </w:rPr>
        <w:tab/>
      </w:r>
      <w:r w:rsidR="00AC535A" w:rsidRPr="00C36FA6">
        <w:rPr>
          <w:rFonts w:ascii="Arial" w:hAnsi="Arial" w:cs="Arial"/>
          <w:sz w:val="20"/>
          <w:szCs w:val="20"/>
          <w:lang w:val="en-US"/>
        </w:rPr>
        <w:tab/>
      </w:r>
      <w:r w:rsidR="00AC535A" w:rsidRPr="00C36FA6">
        <w:rPr>
          <w:rFonts w:ascii="Arial" w:hAnsi="Arial" w:cs="Arial"/>
          <w:sz w:val="20"/>
          <w:szCs w:val="20"/>
          <w:lang w:val="en-US"/>
        </w:rPr>
        <w:tab/>
      </w:r>
      <w:r w:rsidR="00AC535A" w:rsidRPr="00C36FA6">
        <w:rPr>
          <w:rFonts w:ascii="Arial" w:hAnsi="Arial" w:cs="Arial"/>
          <w:sz w:val="20"/>
          <w:szCs w:val="20"/>
          <w:lang w:val="en-US"/>
        </w:rPr>
        <w:tab/>
      </w:r>
      <w:r w:rsidR="00AC535A" w:rsidRPr="00C36FA6">
        <w:rPr>
          <w:rFonts w:ascii="Arial" w:hAnsi="Arial" w:cs="Arial"/>
          <w:sz w:val="20"/>
          <w:szCs w:val="20"/>
          <w:lang w:val="en-US"/>
        </w:rPr>
        <w:tab/>
        <w:t xml:space="preserve">Sabine </w:t>
      </w:r>
      <w:proofErr w:type="spellStart"/>
      <w:r w:rsidR="00AC535A" w:rsidRPr="00C36FA6">
        <w:rPr>
          <w:rFonts w:ascii="Arial" w:hAnsi="Arial" w:cs="Arial"/>
          <w:sz w:val="20"/>
          <w:szCs w:val="20"/>
          <w:lang w:val="en-US"/>
        </w:rPr>
        <w:t>Eyler</w:t>
      </w:r>
      <w:proofErr w:type="spellEnd"/>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9"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80450B">
        <w:rPr>
          <w:rFonts w:ascii="Arial" w:hAnsi="Arial" w:cs="Arial"/>
          <w:sz w:val="20"/>
          <w:szCs w:val="20"/>
        </w:rPr>
        <w:t>Phone</w:t>
      </w:r>
      <w:r w:rsidRPr="00487FA3">
        <w:rPr>
          <w:rFonts w:ascii="Arial" w:hAnsi="Arial" w:cs="Arial"/>
          <w:sz w:val="20"/>
          <w:szCs w:val="20"/>
        </w:rPr>
        <w:t>: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10"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1" w:history="1">
        <w:r w:rsidRPr="00F8073D">
          <w:rPr>
            <w:rStyle w:val="Hyperlink"/>
            <w:rFonts w:ascii="Arial" w:hAnsi="Arial" w:cs="Arial"/>
            <w:sz w:val="20"/>
            <w:szCs w:val="20"/>
          </w:rPr>
          <w:t>www.wieland-electric.de</w:t>
        </w:r>
      </w:hyperlink>
    </w:p>
    <w:sectPr w:rsidR="004704FB" w:rsidRPr="0017749B"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65B" w:rsidRDefault="003A465B" w:rsidP="00597742">
      <w:r>
        <w:separator/>
      </w:r>
    </w:p>
  </w:endnote>
  <w:endnote w:type="continuationSeparator" w:id="0">
    <w:p w:rsidR="003A465B" w:rsidRDefault="003A465B"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PRESSE INFORMATION WIELAND EUROSHOP</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2019-</w:t>
    </w:r>
    <w:r>
      <w:rPr>
        <w:rFonts w:ascii="Calibri" w:eastAsia="MS Gothic" w:hAnsi="Calibri" w:cs="Arial"/>
        <w:bCs/>
        <w:sz w:val="16"/>
        <w:szCs w:val="16"/>
      </w:rPr>
      <w:t>11</w:t>
    </w:r>
    <w:r w:rsidR="0052673B">
      <w:rPr>
        <w:rFonts w:ascii="Calibri" w:eastAsia="MS Gothic" w:hAnsi="Calibri" w:cs="Arial"/>
        <w:bCs/>
        <w:sz w:val="16"/>
        <w:szCs w:val="16"/>
      </w:rPr>
      <w:t>-</w:t>
    </w:r>
    <w:r w:rsidR="00EE6024">
      <w:rPr>
        <w:rFonts w:ascii="Calibri" w:eastAsia="MS Gothic" w:hAnsi="Calibri" w:cs="Arial"/>
        <w:bCs/>
        <w:sz w:val="16"/>
        <w:szCs w:val="16"/>
      </w:rPr>
      <w:t>2</w:t>
    </w:r>
    <w:r>
      <w:rPr>
        <w:rFonts w:ascii="Calibri" w:eastAsia="MS Gothic" w:hAnsi="Calibri" w:cs="Arial"/>
        <w:bCs/>
        <w:sz w:val="16"/>
        <w:szCs w:val="16"/>
      </w:rPr>
      <w:t>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303E5">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303E5">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1D7296">
    <w:pPr>
      <w:pStyle w:val="Fuzeile"/>
    </w:pPr>
  </w:p>
  <w:p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8F4644"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6B3CE1">
      <w:rPr>
        <w:rFonts w:ascii="Calibri" w:eastAsia="MS Gothic" w:hAnsi="Calibri" w:cs="Arial"/>
        <w:bCs/>
        <w:sz w:val="16"/>
        <w:szCs w:val="16"/>
      </w:rPr>
      <w:t>EUROSHOP</w:t>
    </w:r>
    <w:r>
      <w:rPr>
        <w:rFonts w:ascii="Calibri" w:eastAsia="MS Gothic" w:hAnsi="Calibri" w:cs="Arial"/>
        <w:bCs/>
        <w:sz w:val="16"/>
        <w:szCs w:val="16"/>
      </w:rPr>
      <w:t xml:space="preserve"> </w:t>
    </w:r>
    <w:r w:rsidR="00BC2461" w:rsidRPr="004704FB">
      <w:rPr>
        <w:rFonts w:ascii="Calibri" w:eastAsia="MS Gothic" w:hAnsi="Calibri" w:cs="Arial"/>
        <w:bCs/>
        <w:sz w:val="16"/>
        <w:szCs w:val="16"/>
      </w:rPr>
      <w:t xml:space="preserve"> </w:t>
    </w:r>
    <w:r w:rsidR="00BC2461">
      <w:rPr>
        <w:rFonts w:ascii="Calibri" w:eastAsia="MS Gothic" w:hAnsi="Calibri" w:cs="Arial"/>
        <w:bCs/>
        <w:sz w:val="16"/>
        <w:szCs w:val="16"/>
      </w:rPr>
      <w:t>2019-</w:t>
    </w:r>
    <w:r w:rsidR="006B3CE1">
      <w:rPr>
        <w:rFonts w:ascii="Calibri" w:eastAsia="MS Gothic" w:hAnsi="Calibri" w:cs="Arial"/>
        <w:bCs/>
        <w:sz w:val="16"/>
        <w:szCs w:val="16"/>
      </w:rPr>
      <w:t>11</w:t>
    </w:r>
    <w:r w:rsidR="00BC2461">
      <w:rPr>
        <w:rFonts w:ascii="Calibri" w:eastAsia="MS Gothic" w:hAnsi="Calibri" w:cs="Arial"/>
        <w:bCs/>
        <w:sz w:val="16"/>
        <w:szCs w:val="16"/>
      </w:rPr>
      <w:t>-</w:t>
    </w:r>
    <w:r w:rsidR="00EE6024">
      <w:rPr>
        <w:rFonts w:ascii="Calibri" w:eastAsia="MS Gothic" w:hAnsi="Calibri" w:cs="Arial"/>
        <w:bCs/>
        <w:sz w:val="16"/>
        <w:szCs w:val="16"/>
      </w:rPr>
      <w:t>22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303E5">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303E5">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65B" w:rsidRDefault="003A465B" w:rsidP="00597742">
      <w:r>
        <w:separator/>
      </w:r>
    </w:p>
  </w:footnote>
  <w:footnote w:type="continuationSeparator" w:id="0">
    <w:p w:rsidR="003A465B" w:rsidRDefault="003A465B"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A465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3185B"/>
    <w:rsid w:val="00053781"/>
    <w:rsid w:val="000653B1"/>
    <w:rsid w:val="00066D34"/>
    <w:rsid w:val="00074BB3"/>
    <w:rsid w:val="00077912"/>
    <w:rsid w:val="000834AC"/>
    <w:rsid w:val="00094207"/>
    <w:rsid w:val="000A296D"/>
    <w:rsid w:val="000C549B"/>
    <w:rsid w:val="000E4917"/>
    <w:rsid w:val="000F3C79"/>
    <w:rsid w:val="000F6FD2"/>
    <w:rsid w:val="00110BDF"/>
    <w:rsid w:val="001350D6"/>
    <w:rsid w:val="00144097"/>
    <w:rsid w:val="00167B07"/>
    <w:rsid w:val="0017749B"/>
    <w:rsid w:val="00182BEB"/>
    <w:rsid w:val="00186FDA"/>
    <w:rsid w:val="00195FAD"/>
    <w:rsid w:val="001B6739"/>
    <w:rsid w:val="001D7296"/>
    <w:rsid w:val="001E2C6C"/>
    <w:rsid w:val="001E4CC4"/>
    <w:rsid w:val="002171AE"/>
    <w:rsid w:val="0025714C"/>
    <w:rsid w:val="0026264D"/>
    <w:rsid w:val="00280605"/>
    <w:rsid w:val="00293470"/>
    <w:rsid w:val="002A31BB"/>
    <w:rsid w:val="002A646C"/>
    <w:rsid w:val="002A7651"/>
    <w:rsid w:val="002D205C"/>
    <w:rsid w:val="002F1D53"/>
    <w:rsid w:val="002F6FBA"/>
    <w:rsid w:val="00307D0D"/>
    <w:rsid w:val="0031239E"/>
    <w:rsid w:val="00316807"/>
    <w:rsid w:val="003212BA"/>
    <w:rsid w:val="003279A6"/>
    <w:rsid w:val="00350049"/>
    <w:rsid w:val="00352CDE"/>
    <w:rsid w:val="00381FFB"/>
    <w:rsid w:val="0039754F"/>
    <w:rsid w:val="003A3B44"/>
    <w:rsid w:val="003A465B"/>
    <w:rsid w:val="003F15AA"/>
    <w:rsid w:val="00404097"/>
    <w:rsid w:val="00411012"/>
    <w:rsid w:val="004216F6"/>
    <w:rsid w:val="00437D55"/>
    <w:rsid w:val="004449D2"/>
    <w:rsid w:val="00467AA6"/>
    <w:rsid w:val="004704FB"/>
    <w:rsid w:val="004840FD"/>
    <w:rsid w:val="00486E1A"/>
    <w:rsid w:val="004B12BF"/>
    <w:rsid w:val="004C00BF"/>
    <w:rsid w:val="00525832"/>
    <w:rsid w:val="0052673B"/>
    <w:rsid w:val="005267E4"/>
    <w:rsid w:val="00530B2E"/>
    <w:rsid w:val="005437A5"/>
    <w:rsid w:val="00547094"/>
    <w:rsid w:val="005543C0"/>
    <w:rsid w:val="0056204B"/>
    <w:rsid w:val="0057396F"/>
    <w:rsid w:val="00587F13"/>
    <w:rsid w:val="00597742"/>
    <w:rsid w:val="005A017C"/>
    <w:rsid w:val="005E211F"/>
    <w:rsid w:val="005F29F3"/>
    <w:rsid w:val="005F46A8"/>
    <w:rsid w:val="005F516A"/>
    <w:rsid w:val="006415F7"/>
    <w:rsid w:val="00671713"/>
    <w:rsid w:val="00674CC0"/>
    <w:rsid w:val="00686B83"/>
    <w:rsid w:val="0069563E"/>
    <w:rsid w:val="006A36F4"/>
    <w:rsid w:val="006B3CE1"/>
    <w:rsid w:val="006B7177"/>
    <w:rsid w:val="006C6199"/>
    <w:rsid w:val="006C6C99"/>
    <w:rsid w:val="006D73D4"/>
    <w:rsid w:val="00704253"/>
    <w:rsid w:val="0073613D"/>
    <w:rsid w:val="0075238D"/>
    <w:rsid w:val="007669C1"/>
    <w:rsid w:val="00783234"/>
    <w:rsid w:val="007A6050"/>
    <w:rsid w:val="007A72C3"/>
    <w:rsid w:val="007B3593"/>
    <w:rsid w:val="007B4164"/>
    <w:rsid w:val="007F4809"/>
    <w:rsid w:val="00801359"/>
    <w:rsid w:val="0080450B"/>
    <w:rsid w:val="00816801"/>
    <w:rsid w:val="008238B1"/>
    <w:rsid w:val="008314B1"/>
    <w:rsid w:val="00834604"/>
    <w:rsid w:val="00837CF3"/>
    <w:rsid w:val="00840786"/>
    <w:rsid w:val="00854538"/>
    <w:rsid w:val="00871714"/>
    <w:rsid w:val="00892F88"/>
    <w:rsid w:val="008A4241"/>
    <w:rsid w:val="008A4FA6"/>
    <w:rsid w:val="008E3101"/>
    <w:rsid w:val="008F4644"/>
    <w:rsid w:val="008F66B7"/>
    <w:rsid w:val="00915819"/>
    <w:rsid w:val="009272A2"/>
    <w:rsid w:val="00941A08"/>
    <w:rsid w:val="00963F35"/>
    <w:rsid w:val="009826A6"/>
    <w:rsid w:val="009854E8"/>
    <w:rsid w:val="009A11A8"/>
    <w:rsid w:val="009B7BEB"/>
    <w:rsid w:val="009C5D7B"/>
    <w:rsid w:val="009C6592"/>
    <w:rsid w:val="009D2F98"/>
    <w:rsid w:val="009F127A"/>
    <w:rsid w:val="009F7DBF"/>
    <w:rsid w:val="00A10B39"/>
    <w:rsid w:val="00A27419"/>
    <w:rsid w:val="00A371AB"/>
    <w:rsid w:val="00A745ED"/>
    <w:rsid w:val="00A77265"/>
    <w:rsid w:val="00A84472"/>
    <w:rsid w:val="00A96902"/>
    <w:rsid w:val="00AA15DF"/>
    <w:rsid w:val="00AC535A"/>
    <w:rsid w:val="00AD0335"/>
    <w:rsid w:val="00AE3374"/>
    <w:rsid w:val="00AF4634"/>
    <w:rsid w:val="00B0364A"/>
    <w:rsid w:val="00B049E1"/>
    <w:rsid w:val="00B12852"/>
    <w:rsid w:val="00B37A20"/>
    <w:rsid w:val="00B44162"/>
    <w:rsid w:val="00B4460E"/>
    <w:rsid w:val="00B44F96"/>
    <w:rsid w:val="00B50825"/>
    <w:rsid w:val="00B83518"/>
    <w:rsid w:val="00BA19D6"/>
    <w:rsid w:val="00BA5F5C"/>
    <w:rsid w:val="00BA76DA"/>
    <w:rsid w:val="00BB49AD"/>
    <w:rsid w:val="00BB631F"/>
    <w:rsid w:val="00BB6CA4"/>
    <w:rsid w:val="00BC2461"/>
    <w:rsid w:val="00BC3569"/>
    <w:rsid w:val="00BC7E0B"/>
    <w:rsid w:val="00C02B77"/>
    <w:rsid w:val="00C042DD"/>
    <w:rsid w:val="00C04E7C"/>
    <w:rsid w:val="00C303E5"/>
    <w:rsid w:val="00C36FA6"/>
    <w:rsid w:val="00C46ABB"/>
    <w:rsid w:val="00C84728"/>
    <w:rsid w:val="00C8744F"/>
    <w:rsid w:val="00C952C8"/>
    <w:rsid w:val="00CB32BC"/>
    <w:rsid w:val="00CC404F"/>
    <w:rsid w:val="00D46937"/>
    <w:rsid w:val="00D635D2"/>
    <w:rsid w:val="00D84EBF"/>
    <w:rsid w:val="00DA54B1"/>
    <w:rsid w:val="00DD6F45"/>
    <w:rsid w:val="00E248E3"/>
    <w:rsid w:val="00E375B3"/>
    <w:rsid w:val="00E51CE7"/>
    <w:rsid w:val="00EC0C44"/>
    <w:rsid w:val="00EC4335"/>
    <w:rsid w:val="00ED0C9B"/>
    <w:rsid w:val="00EE6024"/>
    <w:rsid w:val="00EE66A9"/>
    <w:rsid w:val="00F001A2"/>
    <w:rsid w:val="00F3467B"/>
    <w:rsid w:val="00F35094"/>
    <w:rsid w:val="00F35AF7"/>
    <w:rsid w:val="00F42402"/>
    <w:rsid w:val="00FA46AF"/>
    <w:rsid w:val="00FC313D"/>
    <w:rsid w:val="00FC6A42"/>
    <w:rsid w:val="00FD1130"/>
    <w:rsid w:val="00FD3C8C"/>
    <w:rsid w:val="00FE03D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52338">
      <w:bodyDiv w:val="1"/>
      <w:marLeft w:val="0"/>
      <w:marRight w:val="0"/>
      <w:marTop w:val="0"/>
      <w:marBottom w:val="0"/>
      <w:divBdr>
        <w:top w:val="none" w:sz="0" w:space="0" w:color="auto"/>
        <w:left w:val="none" w:sz="0" w:space="0" w:color="auto"/>
        <w:bottom w:val="none" w:sz="0" w:space="0" w:color="auto"/>
        <w:right w:val="none" w:sz="0" w:space="0" w:color="auto"/>
      </w:divBdr>
    </w:div>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munications@wieland-electric.com" TargetMode="External"/><Relationship Id="rId4" Type="http://schemas.openxmlformats.org/officeDocument/2006/relationships/settings" Target="settings.xml"/><Relationship Id="rId9" Type="http://schemas.openxmlformats.org/officeDocument/2006/relationships/hyperlink" Target="mailto:info@sabine-eyler.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9EF23-51FE-41C5-826F-D2843DA29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487</Words>
  <Characters>3071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4</cp:revision>
  <cp:lastPrinted>2019-08-25T16:56:00Z</cp:lastPrinted>
  <dcterms:created xsi:type="dcterms:W3CDTF">2020-01-20T14:39:00Z</dcterms:created>
  <dcterms:modified xsi:type="dcterms:W3CDTF">2020-01-20T14:56:00Z</dcterms:modified>
</cp:coreProperties>
</file>