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8E232" w14:textId="77777777" w:rsidR="00253A82" w:rsidRDefault="00531B42" w:rsidP="001D7296">
      <w:pPr>
        <w:spacing w:line="216" w:lineRule="auto"/>
        <w:ind w:right="-2126"/>
        <w:rPr>
          <w:rFonts w:ascii="Calibri" w:hAnsi="Calibri"/>
          <w:sz w:val="52"/>
          <w:szCs w:val="52"/>
          <w:lang w:val="en-US"/>
        </w:rPr>
      </w:pPr>
      <w:r w:rsidRPr="00253A82">
        <w:rPr>
          <w:rFonts w:ascii="Calibri" w:hAnsi="Calibri"/>
          <w:sz w:val="28"/>
          <w:szCs w:val="28"/>
          <w:lang w:val="en-US"/>
        </w:rPr>
        <w:t xml:space="preserve">DECEMBER 2022 </w:t>
      </w:r>
      <w:r w:rsidRPr="00253A82">
        <w:rPr>
          <w:rFonts w:ascii="Calibri" w:hAnsi="Calibri"/>
          <w:sz w:val="52"/>
          <w:szCs w:val="52"/>
          <w:lang w:val="en-US"/>
        </w:rPr>
        <w:t xml:space="preserve"> </w:t>
      </w:r>
    </w:p>
    <w:p w14:paraId="56B92943" w14:textId="6569BD1D" w:rsidR="00801359" w:rsidRPr="00253A82" w:rsidRDefault="00531B42" w:rsidP="001D7296">
      <w:pPr>
        <w:spacing w:line="216" w:lineRule="auto"/>
        <w:ind w:right="-2126"/>
        <w:rPr>
          <w:rFonts w:ascii="Calibri" w:hAnsi="Calibri" w:cs="Arial"/>
          <w:b/>
          <w:sz w:val="52"/>
          <w:szCs w:val="52"/>
          <w:lang w:val="en-US"/>
        </w:rPr>
      </w:pPr>
      <w:r w:rsidRPr="00253A82">
        <w:rPr>
          <w:rFonts w:ascii="Calibri" w:hAnsi="Calibri"/>
          <w:b/>
          <w:sz w:val="52"/>
          <w:szCs w:val="52"/>
          <w:lang w:val="en-US"/>
        </w:rPr>
        <w:t xml:space="preserve">PRESS </w:t>
      </w:r>
      <w:r w:rsidRPr="00253A82">
        <w:rPr>
          <w:rFonts w:ascii="Calibri" w:hAnsi="Calibri"/>
          <w:sz w:val="52"/>
          <w:szCs w:val="52"/>
          <w:lang w:val="en-US"/>
        </w:rPr>
        <w:t>INFORMATION</w:t>
      </w:r>
    </w:p>
    <w:p w14:paraId="1870CE50" w14:textId="77777777" w:rsidR="002D205C" w:rsidRPr="00253A82"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253A82" w:rsidRDefault="00941A08" w:rsidP="009125B0">
      <w:pPr>
        <w:tabs>
          <w:tab w:val="left" w:pos="6174"/>
        </w:tabs>
        <w:ind w:right="-2128"/>
        <w:rPr>
          <w:rFonts w:ascii="Calibri" w:hAnsi="Calibri" w:cs="Arial"/>
          <w:sz w:val="20"/>
          <w:szCs w:val="20"/>
          <w:lang w:val="en-US"/>
        </w:rPr>
      </w:pPr>
      <w:r w:rsidRPr="00253A82">
        <w:rPr>
          <w:rFonts w:ascii="Calibri" w:hAnsi="Calibri" w:cs="Arial"/>
          <w:sz w:val="20"/>
          <w:szCs w:val="20"/>
          <w:lang w:val="en-US"/>
        </w:rPr>
        <w:tab/>
      </w:r>
      <w:r w:rsidR="008A7A05" w:rsidRPr="00253A82">
        <w:rPr>
          <w:rFonts w:ascii="Arial" w:hAnsi="Arial" w:cs="Arial"/>
          <w:sz w:val="36"/>
          <w:szCs w:val="36"/>
          <w:lang w:val="en-US"/>
        </w:rPr>
        <w:t xml:space="preserve"> </w:t>
      </w:r>
    </w:p>
    <w:p w14:paraId="3AE00098" w14:textId="0C9412FF" w:rsidR="00066798" w:rsidRPr="00253A82" w:rsidRDefault="004D6A74" w:rsidP="00BB5EFC">
      <w:pPr>
        <w:spacing w:line="276" w:lineRule="auto"/>
        <w:ind w:right="-2128"/>
        <w:rPr>
          <w:rFonts w:ascii="Arial" w:hAnsi="Arial" w:cs="Arial"/>
          <w:sz w:val="36"/>
          <w:szCs w:val="36"/>
          <w:lang w:val="en-US"/>
        </w:rPr>
      </w:pPr>
      <w:r w:rsidRPr="00253A82">
        <w:rPr>
          <w:rFonts w:ascii="Arial" w:hAnsi="Arial"/>
          <w:sz w:val="36"/>
          <w:szCs w:val="36"/>
          <w:lang w:val="en-US"/>
        </w:rPr>
        <w:t>PLANNING AND BUILDING IN VIRTUAL SPACE</w:t>
      </w:r>
    </w:p>
    <w:p w14:paraId="664C46CA" w14:textId="77777777" w:rsidR="005A7EE1" w:rsidRPr="00253A82" w:rsidRDefault="005A7EE1" w:rsidP="005A7EE1">
      <w:pPr>
        <w:spacing w:line="276" w:lineRule="auto"/>
        <w:ind w:right="-2128"/>
        <w:rPr>
          <w:rFonts w:ascii="Arial" w:hAnsi="Arial" w:cs="Arial"/>
          <w:lang w:val="en-US"/>
        </w:rPr>
      </w:pPr>
    </w:p>
    <w:p w14:paraId="78254DB2" w14:textId="1F6F4345" w:rsidR="004B777D" w:rsidRPr="00253A82" w:rsidRDefault="00864CA0" w:rsidP="00D7315D">
      <w:pPr>
        <w:spacing w:line="276" w:lineRule="auto"/>
        <w:ind w:right="-2128"/>
        <w:rPr>
          <w:rFonts w:ascii="Arial" w:hAnsi="Arial" w:cs="Arial"/>
          <w:color w:val="000000" w:themeColor="text1"/>
          <w:lang w:val="en-US"/>
        </w:rPr>
      </w:pPr>
      <w:r w:rsidRPr="00253A82">
        <w:rPr>
          <w:rFonts w:ascii="Arial" w:hAnsi="Arial"/>
          <w:color w:val="000000" w:themeColor="text1"/>
          <w:lang w:val="en-US"/>
        </w:rPr>
        <w:t xml:space="preserve">WIELAND ELECTRIC SUPPORTS NEW VDMA WORKING GROUP IN THE FIELD OF BUILDING INFORMATION MODELING (BIM) </w:t>
      </w:r>
    </w:p>
    <w:p w14:paraId="6454B3B0" w14:textId="207E6605" w:rsidR="00E2008A" w:rsidRPr="00253A82" w:rsidRDefault="00E2008A" w:rsidP="00494BF7">
      <w:pPr>
        <w:spacing w:line="360" w:lineRule="auto"/>
        <w:ind w:right="-2128"/>
        <w:jc w:val="both"/>
        <w:rPr>
          <w:rFonts w:ascii="Arial" w:hAnsi="Arial" w:cs="Arial"/>
          <w:sz w:val="20"/>
          <w:szCs w:val="20"/>
          <w:lang w:val="en-US"/>
        </w:rPr>
      </w:pPr>
    </w:p>
    <w:p w14:paraId="1B39C0BD" w14:textId="1E792191" w:rsidR="004C4A04" w:rsidRPr="00253A82" w:rsidRDefault="00B011A8" w:rsidP="005A14EC">
      <w:pPr>
        <w:spacing w:line="360" w:lineRule="auto"/>
        <w:ind w:right="-2128"/>
        <w:rPr>
          <w:rFonts w:ascii="Arial" w:hAnsi="Arial" w:cs="Arial"/>
          <w:bCs/>
          <w:sz w:val="20"/>
          <w:szCs w:val="20"/>
          <w:lang w:val="en-US"/>
        </w:rPr>
      </w:pPr>
      <w:r w:rsidRPr="00253A82">
        <w:rPr>
          <w:rFonts w:ascii="Arial" w:hAnsi="Arial"/>
          <w:sz w:val="20"/>
          <w:szCs w:val="20"/>
          <w:lang w:val="en-US"/>
        </w:rPr>
        <w:t>An even stronger consideration of technical building equipment in the planning process - this is exactly what the recently established working group "BIM Building Automation and Electrical Engineering" within the VDMA has set as its goal. As the name suggests, the focus is on Building Information Modeling (BIM), a method of networked planning, construction and management of buildings based on virtual data.</w:t>
      </w:r>
    </w:p>
    <w:p w14:paraId="695DCC9F" w14:textId="036726B0" w:rsidR="004C4A04" w:rsidRPr="00253A82" w:rsidRDefault="004C4A04" w:rsidP="008C5E91">
      <w:pPr>
        <w:spacing w:line="360" w:lineRule="auto"/>
        <w:ind w:right="-2128"/>
        <w:rPr>
          <w:rFonts w:ascii="Arial" w:hAnsi="Arial" w:cs="Arial"/>
          <w:bCs/>
          <w:sz w:val="20"/>
          <w:szCs w:val="20"/>
          <w:lang w:val="en-US"/>
        </w:rPr>
      </w:pPr>
    </w:p>
    <w:p w14:paraId="72333B80" w14:textId="7AE9A14B" w:rsidR="00E741E9" w:rsidRPr="00253A82" w:rsidRDefault="005A14EC" w:rsidP="00F6316B">
      <w:pPr>
        <w:spacing w:line="360" w:lineRule="auto"/>
        <w:ind w:right="-2128"/>
        <w:rPr>
          <w:rFonts w:ascii="Arial" w:hAnsi="Arial" w:cs="Arial"/>
          <w:bCs/>
          <w:sz w:val="20"/>
          <w:szCs w:val="20"/>
          <w:lang w:val="en-US"/>
        </w:rPr>
      </w:pPr>
      <w:r w:rsidRPr="00253A82">
        <w:rPr>
          <w:rFonts w:ascii="Arial" w:hAnsi="Arial"/>
          <w:sz w:val="20"/>
          <w:szCs w:val="20"/>
          <w:lang w:val="en-US"/>
        </w:rPr>
        <w:t>Wieland Electric is one of the founding members of the new VDMA working group and actively supports the work of the committee. In particular, the Bamberg-based technology company sees both potential and a need for action in the further standardization and availability of product data from the field of pluggable electrical installation. "We believe it is important that activities and progress in the field of Building Information Modeling be even better coordinated and advanced. In this way, electrical planners can be adequately advised in the future and largely automated planning and tendering of such systems can be made possible," emphasizes Dipl.-Ing Andreas Fenn, Product Manager at Wieland Electric.</w:t>
      </w:r>
    </w:p>
    <w:p w14:paraId="1DCD6748" w14:textId="6BFFEDE0" w:rsidR="008C5E91" w:rsidRPr="00253A82" w:rsidRDefault="008C5E91" w:rsidP="008C5E91">
      <w:pPr>
        <w:spacing w:line="360" w:lineRule="auto"/>
        <w:ind w:right="-2128"/>
        <w:rPr>
          <w:rFonts w:ascii="Arial" w:hAnsi="Arial" w:cs="Arial"/>
          <w:bCs/>
          <w:sz w:val="20"/>
          <w:szCs w:val="20"/>
          <w:lang w:val="en-US"/>
        </w:rPr>
      </w:pPr>
    </w:p>
    <w:p w14:paraId="641A3307" w14:textId="6C754AFE" w:rsidR="004D6A74" w:rsidRPr="00253A82" w:rsidRDefault="008C5E91" w:rsidP="002567C4">
      <w:pPr>
        <w:spacing w:line="360" w:lineRule="auto"/>
        <w:ind w:right="-2128"/>
        <w:rPr>
          <w:rFonts w:ascii="Arial" w:hAnsi="Arial" w:cs="Arial"/>
          <w:bCs/>
          <w:sz w:val="20"/>
          <w:szCs w:val="20"/>
          <w:lang w:val="en-US"/>
        </w:rPr>
      </w:pPr>
      <w:r w:rsidRPr="00253A82">
        <w:rPr>
          <w:rFonts w:ascii="Arial" w:hAnsi="Arial"/>
          <w:sz w:val="20"/>
          <w:szCs w:val="20"/>
          <w:lang w:val="en-US"/>
        </w:rPr>
        <w:t xml:space="preserve">The advantage of the BIM planning method according to ISO 19650 is primarily that all companies involved in a building can access the same virtual model and integrate their own trades. This creates a digital twin of the real building, </w:t>
      </w:r>
      <w:r w:rsidRPr="00253A82">
        <w:rPr>
          <w:rFonts w:ascii="Arial" w:hAnsi="Arial"/>
          <w:sz w:val="20"/>
          <w:szCs w:val="20"/>
          <w:lang w:val="en-US"/>
        </w:rPr>
        <w:lastRenderedPageBreak/>
        <w:t xml:space="preserve">which facilitates planning and coordination. Schedules, costs and risks can be determined more easily, earlier and more precisely. Wieland Electric has already been offering around 400 products in various BIM formats via a publicly available, free BIM portal since 2019. There is even a plug-in catalog for the established BIM planning software </w:t>
      </w:r>
      <w:r w:rsidR="00253A82" w:rsidRPr="00253A82">
        <w:rPr>
          <w:rFonts w:ascii="Arial" w:hAnsi="Arial" w:cs="Arial"/>
          <w:bCs/>
          <w:sz w:val="20"/>
          <w:szCs w:val="20"/>
          <w:lang w:val="en-US"/>
        </w:rPr>
        <w:t>AUTODESK</w:t>
      </w:r>
      <w:r w:rsidR="00253A82" w:rsidRPr="00253A82">
        <w:rPr>
          <w:rFonts w:ascii="Arial" w:hAnsi="Arial" w:cs="Arial"/>
          <w:bCs/>
          <w:sz w:val="20"/>
          <w:szCs w:val="20"/>
          <w:vertAlign w:val="superscript"/>
          <w:lang w:val="en-US"/>
        </w:rPr>
        <w:t>®</w:t>
      </w:r>
      <w:r w:rsidR="00253A82" w:rsidRPr="00253A82">
        <w:rPr>
          <w:rFonts w:ascii="Arial" w:hAnsi="Arial" w:cs="Arial"/>
          <w:bCs/>
          <w:sz w:val="20"/>
          <w:szCs w:val="20"/>
          <w:lang w:val="en-US"/>
        </w:rPr>
        <w:t xml:space="preserve"> REVIT</w:t>
      </w:r>
      <w:r w:rsidR="00253A82" w:rsidRPr="00253A82">
        <w:rPr>
          <w:rFonts w:ascii="Arial" w:hAnsi="Arial" w:cs="Arial"/>
          <w:bCs/>
          <w:sz w:val="20"/>
          <w:szCs w:val="20"/>
          <w:vertAlign w:val="superscript"/>
          <w:lang w:val="en-US"/>
        </w:rPr>
        <w:t>®</w:t>
      </w:r>
      <w:r w:rsidR="00253A82">
        <w:rPr>
          <w:rFonts w:ascii="Arial" w:hAnsi="Arial" w:cs="Arial"/>
          <w:bCs/>
          <w:sz w:val="20"/>
          <w:szCs w:val="20"/>
          <w:lang w:val="en-US"/>
        </w:rPr>
        <w:t xml:space="preserve"> </w:t>
      </w:r>
      <w:r w:rsidRPr="00253A82">
        <w:rPr>
          <w:rFonts w:ascii="Arial" w:hAnsi="Arial"/>
          <w:sz w:val="20"/>
          <w:szCs w:val="20"/>
          <w:lang w:val="en-US"/>
        </w:rPr>
        <w:t>that enables the download of data in various levels of detail. In addition, product-specific certificates such as RoHS and REACH are also stored.</w:t>
      </w:r>
    </w:p>
    <w:p w14:paraId="272899C2" w14:textId="762FB73D" w:rsidR="0094222C" w:rsidRPr="00253A82" w:rsidRDefault="0094222C" w:rsidP="00F87CBA">
      <w:pPr>
        <w:shd w:val="clear" w:color="auto" w:fill="FFFFFF"/>
        <w:rPr>
          <w:rFonts w:ascii="Calibri" w:hAnsi="Calibri"/>
          <w:b/>
          <w:bCs/>
          <w:lang w:val="en-US"/>
        </w:rPr>
      </w:pPr>
    </w:p>
    <w:p w14:paraId="1F9585BD" w14:textId="463870C3" w:rsidR="002567C4" w:rsidRPr="00253A82" w:rsidRDefault="002567C4" w:rsidP="00F87CBA">
      <w:pPr>
        <w:shd w:val="clear" w:color="auto" w:fill="FFFFFF"/>
        <w:rPr>
          <w:rFonts w:ascii="Calibri" w:hAnsi="Calibri"/>
          <w:b/>
          <w:bCs/>
          <w:lang w:val="en-US"/>
        </w:rPr>
      </w:pPr>
    </w:p>
    <w:p w14:paraId="7E4ABF27" w14:textId="77777777" w:rsidR="002567C4" w:rsidRPr="00253A82" w:rsidRDefault="002567C4" w:rsidP="00F87CBA">
      <w:pPr>
        <w:shd w:val="clear" w:color="auto" w:fill="FFFFFF"/>
        <w:rPr>
          <w:rFonts w:ascii="Calibri" w:hAnsi="Calibri"/>
          <w:b/>
          <w:bCs/>
          <w:lang w:val="en-US"/>
        </w:rPr>
      </w:pPr>
    </w:p>
    <w:p w14:paraId="5C0FF59D" w14:textId="77777777" w:rsidR="00253A82" w:rsidRDefault="00253A82" w:rsidP="006B639E">
      <w:pPr>
        <w:shd w:val="clear" w:color="auto" w:fill="FFFFFF"/>
        <w:rPr>
          <w:rFonts w:ascii="Calibri" w:hAnsi="Calibri"/>
          <w:b/>
        </w:rPr>
      </w:pPr>
    </w:p>
    <w:p w14:paraId="3D9EF938" w14:textId="77777777" w:rsidR="00253A82" w:rsidRDefault="00253A82" w:rsidP="006B639E">
      <w:pPr>
        <w:shd w:val="clear" w:color="auto" w:fill="FFFFFF"/>
        <w:rPr>
          <w:rFonts w:ascii="Calibri" w:hAnsi="Calibri"/>
          <w:b/>
        </w:rPr>
      </w:pPr>
    </w:p>
    <w:p w14:paraId="2476AAFA" w14:textId="435C0E57" w:rsidR="00336120" w:rsidRDefault="004B332E" w:rsidP="006B639E">
      <w:pPr>
        <w:shd w:val="clear" w:color="auto" w:fill="FFFFFF"/>
        <w:rPr>
          <w:rFonts w:ascii="Calibri" w:hAnsi="Calibri"/>
        </w:rPr>
      </w:pPr>
      <w:r>
        <w:rPr>
          <w:rFonts w:ascii="Calibri" w:hAnsi="Calibri"/>
          <w:b/>
        </w:rPr>
        <w:t>IMAGE</w:t>
      </w:r>
      <w:r>
        <w:rPr>
          <w:rFonts w:ascii="Calibri" w:hAnsi="Calibri"/>
        </w:rPr>
        <w:t xml:space="preserve"> MATERIAL</w:t>
      </w:r>
    </w:p>
    <w:p w14:paraId="492ABE15" w14:textId="77777777" w:rsidR="00176CFA" w:rsidRDefault="00176CFA" w:rsidP="006B639E">
      <w:pPr>
        <w:shd w:val="clear" w:color="auto" w:fill="FFFFFF"/>
        <w:rPr>
          <w:rFonts w:ascii="Calibri" w:hAnsi="Calibri"/>
        </w:rPr>
      </w:pPr>
    </w:p>
    <w:p w14:paraId="74228354" w14:textId="52D9207D" w:rsidR="00336120" w:rsidRDefault="00176CFA" w:rsidP="00FB0DEC">
      <w:pPr>
        <w:spacing w:line="360" w:lineRule="auto"/>
        <w:ind w:right="-2128"/>
        <w:rPr>
          <w:rFonts w:ascii="Arial" w:hAnsi="Arial" w:cs="Arial"/>
          <w:bCs/>
          <w:sz w:val="20"/>
          <w:szCs w:val="20"/>
          <w:highlight w:val="yellow"/>
        </w:rPr>
      </w:pPr>
      <w:bookmarkStart w:id="0" w:name="_GoBack"/>
      <w:r>
        <w:rPr>
          <w:rFonts w:ascii="Arial" w:hAnsi="Arial" w:cs="Arial"/>
          <w:bCs/>
          <w:noProof/>
          <w:sz w:val="20"/>
          <w:szCs w:val="20"/>
        </w:rPr>
        <w:drawing>
          <wp:inline distT="0" distB="0" distL="0" distR="0" wp14:anchorId="6EC04821" wp14:editId="0F33D186">
            <wp:extent cx="3496455" cy="233097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asFenn.png"/>
                    <pic:cNvPicPr/>
                  </pic:nvPicPr>
                  <pic:blipFill>
                    <a:blip r:embed="rId8"/>
                    <a:stretch>
                      <a:fillRect/>
                    </a:stretch>
                  </pic:blipFill>
                  <pic:spPr>
                    <a:xfrm>
                      <a:off x="0" y="0"/>
                      <a:ext cx="3509058" cy="2339372"/>
                    </a:xfrm>
                    <a:prstGeom prst="rect">
                      <a:avLst/>
                    </a:prstGeom>
                  </pic:spPr>
                </pic:pic>
              </a:graphicData>
            </a:graphic>
          </wp:inline>
        </w:drawing>
      </w:r>
      <w:bookmarkEnd w:id="0"/>
    </w:p>
    <w:p w14:paraId="5A0E70E6" w14:textId="1852877F" w:rsidR="0064309D" w:rsidRPr="00253A82" w:rsidRDefault="0064309D" w:rsidP="00AB03F5">
      <w:pPr>
        <w:spacing w:line="276" w:lineRule="auto"/>
        <w:ind w:right="-2128"/>
        <w:rPr>
          <w:rFonts w:ascii="Arial" w:hAnsi="Arial" w:cs="Arial"/>
          <w:bCs/>
          <w:sz w:val="20"/>
          <w:szCs w:val="20"/>
          <w:lang w:val="en-US"/>
        </w:rPr>
      </w:pPr>
      <w:r w:rsidRPr="00253A82">
        <w:rPr>
          <w:rFonts w:ascii="Arial" w:hAnsi="Arial"/>
          <w:sz w:val="20"/>
          <w:szCs w:val="20"/>
          <w:lang w:val="en-US"/>
        </w:rPr>
        <w:lastRenderedPageBreak/>
        <w:t>Dipl.-Ing. Andreas Fenn, product manager at Wieland Electric, sees both potential and pent-up demand in the area of Building Information Management (BIM) and welcomes the establishment of the new VDMA working group "BIM Building Automation and Electrical Engineering".</w:t>
      </w:r>
    </w:p>
    <w:p w14:paraId="07CA38FE" w14:textId="73F90A10" w:rsidR="00325596" w:rsidRPr="00253A82" w:rsidRDefault="00325596" w:rsidP="00AB03F5">
      <w:pPr>
        <w:spacing w:line="276" w:lineRule="auto"/>
        <w:ind w:right="-2128"/>
        <w:rPr>
          <w:rFonts w:ascii="Arial" w:hAnsi="Arial" w:cs="Arial"/>
          <w:bCs/>
          <w:sz w:val="20"/>
          <w:szCs w:val="20"/>
          <w:lang w:val="en-US"/>
        </w:rPr>
      </w:pPr>
    </w:p>
    <w:p w14:paraId="340404F2" w14:textId="193E7894" w:rsidR="00325596" w:rsidRPr="00253A82" w:rsidRDefault="00325596" w:rsidP="00AB03F5">
      <w:pPr>
        <w:spacing w:line="276" w:lineRule="auto"/>
        <w:ind w:right="-2128"/>
        <w:rPr>
          <w:rFonts w:ascii="Arial" w:hAnsi="Arial" w:cs="Arial"/>
          <w:bCs/>
          <w:sz w:val="20"/>
          <w:szCs w:val="20"/>
          <w:lang w:val="en-US"/>
        </w:rPr>
      </w:pPr>
    </w:p>
    <w:p w14:paraId="0CA4963E" w14:textId="21247F26" w:rsidR="00325596" w:rsidRPr="00253A82" w:rsidRDefault="00325596" w:rsidP="00AB03F5">
      <w:pPr>
        <w:spacing w:line="276" w:lineRule="auto"/>
        <w:ind w:right="-2128"/>
        <w:rPr>
          <w:rFonts w:ascii="Arial" w:hAnsi="Arial" w:cs="Arial"/>
          <w:bCs/>
          <w:sz w:val="20"/>
          <w:szCs w:val="20"/>
          <w:lang w:val="en-US"/>
        </w:rPr>
      </w:pPr>
    </w:p>
    <w:p w14:paraId="102E983E" w14:textId="66934848" w:rsidR="00325596" w:rsidRPr="00253A82" w:rsidRDefault="00325596" w:rsidP="00AB03F5">
      <w:pPr>
        <w:spacing w:line="276" w:lineRule="auto"/>
        <w:ind w:right="-2128"/>
        <w:rPr>
          <w:rFonts w:ascii="Arial" w:hAnsi="Arial" w:cs="Arial"/>
          <w:bCs/>
          <w:sz w:val="20"/>
          <w:szCs w:val="20"/>
          <w:lang w:val="en-US"/>
        </w:rPr>
      </w:pPr>
    </w:p>
    <w:p w14:paraId="3B48D01E" w14:textId="7364E031" w:rsidR="00325596" w:rsidRPr="00253A82" w:rsidRDefault="00325596" w:rsidP="00AB03F5">
      <w:pPr>
        <w:spacing w:line="276" w:lineRule="auto"/>
        <w:ind w:right="-2128"/>
        <w:rPr>
          <w:rFonts w:ascii="Arial" w:hAnsi="Arial" w:cs="Arial"/>
          <w:bCs/>
          <w:sz w:val="20"/>
          <w:szCs w:val="20"/>
          <w:lang w:val="en-US"/>
        </w:rPr>
      </w:pPr>
    </w:p>
    <w:p w14:paraId="7FF9BB12" w14:textId="2A8AAABC" w:rsidR="00325596" w:rsidRPr="00253A82" w:rsidRDefault="00325596" w:rsidP="00AB03F5">
      <w:pPr>
        <w:spacing w:line="276" w:lineRule="auto"/>
        <w:ind w:right="-2128"/>
        <w:rPr>
          <w:rFonts w:ascii="Arial" w:hAnsi="Arial" w:cs="Arial"/>
          <w:bCs/>
          <w:sz w:val="20"/>
          <w:szCs w:val="20"/>
          <w:lang w:val="en-US"/>
        </w:rPr>
      </w:pPr>
    </w:p>
    <w:p w14:paraId="24C4B841" w14:textId="29DD53CE" w:rsidR="00325596" w:rsidRPr="00253A82" w:rsidRDefault="00325596" w:rsidP="00AB03F5">
      <w:pPr>
        <w:spacing w:line="276" w:lineRule="auto"/>
        <w:ind w:right="-2128"/>
        <w:rPr>
          <w:rFonts w:ascii="Arial" w:hAnsi="Arial" w:cs="Arial"/>
          <w:bCs/>
          <w:sz w:val="20"/>
          <w:szCs w:val="20"/>
          <w:lang w:val="en-US"/>
        </w:rPr>
      </w:pPr>
    </w:p>
    <w:p w14:paraId="2AE4D689" w14:textId="2807114D" w:rsidR="00325596" w:rsidRPr="00253A82" w:rsidRDefault="00325596" w:rsidP="00AB03F5">
      <w:pPr>
        <w:spacing w:line="276" w:lineRule="auto"/>
        <w:ind w:right="-2128"/>
        <w:rPr>
          <w:rFonts w:ascii="Arial" w:hAnsi="Arial" w:cs="Arial"/>
          <w:bCs/>
          <w:sz w:val="20"/>
          <w:szCs w:val="20"/>
          <w:lang w:val="en-US"/>
        </w:rPr>
      </w:pPr>
    </w:p>
    <w:p w14:paraId="322F6E0C" w14:textId="609D893D" w:rsidR="00325596" w:rsidRPr="00253A82" w:rsidRDefault="00325596" w:rsidP="00AB03F5">
      <w:pPr>
        <w:spacing w:line="276" w:lineRule="auto"/>
        <w:ind w:right="-2128"/>
        <w:rPr>
          <w:rFonts w:ascii="Arial" w:hAnsi="Arial" w:cs="Arial"/>
          <w:bCs/>
          <w:sz w:val="20"/>
          <w:szCs w:val="20"/>
          <w:lang w:val="en-US"/>
        </w:rPr>
      </w:pPr>
    </w:p>
    <w:p w14:paraId="16A6E2EC" w14:textId="1B5C3195" w:rsidR="00325596" w:rsidRPr="00253A82" w:rsidRDefault="00325596" w:rsidP="00AB03F5">
      <w:pPr>
        <w:spacing w:line="276" w:lineRule="auto"/>
        <w:ind w:right="-2128"/>
        <w:rPr>
          <w:rFonts w:ascii="Arial" w:hAnsi="Arial" w:cs="Arial"/>
          <w:bCs/>
          <w:sz w:val="20"/>
          <w:szCs w:val="20"/>
          <w:lang w:val="en-US"/>
        </w:rPr>
      </w:pPr>
    </w:p>
    <w:p w14:paraId="3AE6DD4C" w14:textId="45C480FB" w:rsidR="00325596" w:rsidRPr="00253A82" w:rsidRDefault="00325596" w:rsidP="00AB03F5">
      <w:pPr>
        <w:spacing w:line="276" w:lineRule="auto"/>
        <w:ind w:right="-2128"/>
        <w:rPr>
          <w:rFonts w:ascii="Arial" w:hAnsi="Arial" w:cs="Arial"/>
          <w:bCs/>
          <w:sz w:val="20"/>
          <w:szCs w:val="20"/>
          <w:lang w:val="en-US"/>
        </w:rPr>
      </w:pPr>
    </w:p>
    <w:p w14:paraId="1E94E4E4" w14:textId="511DD226" w:rsidR="00325596" w:rsidRPr="00253A82" w:rsidRDefault="00325596" w:rsidP="00AB03F5">
      <w:pPr>
        <w:spacing w:line="276" w:lineRule="auto"/>
        <w:ind w:right="-2128"/>
        <w:rPr>
          <w:rFonts w:ascii="Arial" w:hAnsi="Arial" w:cs="Arial"/>
          <w:bCs/>
          <w:sz w:val="20"/>
          <w:szCs w:val="20"/>
          <w:lang w:val="en-US"/>
        </w:rPr>
      </w:pPr>
    </w:p>
    <w:p w14:paraId="0013D50C" w14:textId="13E0EDA7" w:rsidR="00325596" w:rsidRPr="00253A82" w:rsidRDefault="00325596" w:rsidP="00AB03F5">
      <w:pPr>
        <w:spacing w:line="276" w:lineRule="auto"/>
        <w:ind w:right="-2128"/>
        <w:rPr>
          <w:rFonts w:ascii="Arial" w:hAnsi="Arial" w:cs="Arial"/>
          <w:bCs/>
          <w:sz w:val="20"/>
          <w:szCs w:val="20"/>
          <w:lang w:val="en-US"/>
        </w:rPr>
      </w:pPr>
    </w:p>
    <w:p w14:paraId="3709CD4D" w14:textId="0E15DBDC" w:rsidR="00325596" w:rsidRPr="00253A82" w:rsidRDefault="00325596" w:rsidP="00AB03F5">
      <w:pPr>
        <w:spacing w:line="276" w:lineRule="auto"/>
        <w:ind w:right="-2128"/>
        <w:rPr>
          <w:rFonts w:ascii="Arial" w:hAnsi="Arial" w:cs="Arial"/>
          <w:bCs/>
          <w:sz w:val="20"/>
          <w:szCs w:val="20"/>
          <w:lang w:val="en-US"/>
        </w:rPr>
      </w:pPr>
    </w:p>
    <w:p w14:paraId="77A042DD" w14:textId="5A31FE1D" w:rsidR="00325596" w:rsidRPr="00253A82" w:rsidRDefault="00325596" w:rsidP="00AB03F5">
      <w:pPr>
        <w:spacing w:line="276" w:lineRule="auto"/>
        <w:ind w:right="-2128"/>
        <w:rPr>
          <w:rFonts w:ascii="Arial" w:hAnsi="Arial" w:cs="Arial"/>
          <w:bCs/>
          <w:sz w:val="20"/>
          <w:szCs w:val="20"/>
          <w:lang w:val="en-US"/>
        </w:rPr>
      </w:pPr>
    </w:p>
    <w:p w14:paraId="4AEE72AE" w14:textId="77777777" w:rsidR="00325596" w:rsidRPr="00253A82" w:rsidRDefault="00325596" w:rsidP="00AB03F5">
      <w:pPr>
        <w:spacing w:line="276" w:lineRule="auto"/>
        <w:ind w:right="-2128"/>
        <w:rPr>
          <w:rFonts w:ascii="Arial" w:hAnsi="Arial" w:cs="Arial"/>
          <w:bCs/>
          <w:sz w:val="20"/>
          <w:szCs w:val="20"/>
          <w:lang w:val="en-US"/>
        </w:rPr>
      </w:pPr>
    </w:p>
    <w:p w14:paraId="6459C28E" w14:textId="62899D4C" w:rsidR="00325596" w:rsidRPr="00253A82" w:rsidRDefault="00325596" w:rsidP="00AB03F5">
      <w:pPr>
        <w:spacing w:line="276" w:lineRule="auto"/>
        <w:ind w:right="-2128"/>
        <w:rPr>
          <w:rFonts w:ascii="Arial" w:hAnsi="Arial" w:cs="Arial"/>
          <w:bCs/>
          <w:sz w:val="20"/>
          <w:szCs w:val="20"/>
          <w:highlight w:val="yellow"/>
          <w:lang w:val="en-US"/>
        </w:rPr>
      </w:pPr>
    </w:p>
    <w:p w14:paraId="27D265B9" w14:textId="03E961FC" w:rsidR="00325596" w:rsidRPr="00253A82" w:rsidRDefault="00325596" w:rsidP="00325596">
      <w:pPr>
        <w:spacing w:line="360" w:lineRule="auto"/>
        <w:ind w:right="-2128"/>
        <w:rPr>
          <w:rFonts w:ascii="Arial" w:hAnsi="Arial" w:cs="Arial"/>
          <w:sz w:val="8"/>
          <w:szCs w:val="8"/>
          <w:lang w:val="en-US"/>
        </w:rPr>
      </w:pPr>
      <w:r w:rsidRPr="00253A82">
        <w:rPr>
          <w:rFonts w:ascii="Arial" w:hAnsi="Arial"/>
          <w:b/>
          <w:lang w:val="en-US"/>
        </w:rPr>
        <w:t>PRESS CONTACT</w:t>
      </w:r>
      <w:r w:rsidRPr="00253A82">
        <w:rPr>
          <w:rFonts w:ascii="Arial" w:hAnsi="Arial"/>
          <w:lang w:val="en-US"/>
        </w:rPr>
        <w:t xml:space="preserve"> </w:t>
      </w:r>
      <w:r w:rsidRPr="00253A82">
        <w:rPr>
          <w:rFonts w:ascii="Arial" w:hAnsi="Arial"/>
          <w:sz w:val="18"/>
          <w:szCs w:val="18"/>
          <w:lang w:val="en-US"/>
        </w:rPr>
        <w:t xml:space="preserve"> </w:t>
      </w:r>
    </w:p>
    <w:p w14:paraId="4D9541CC" w14:textId="77777777" w:rsidR="00325596" w:rsidRPr="00253A82" w:rsidRDefault="00325596" w:rsidP="00325596">
      <w:pPr>
        <w:spacing w:line="360" w:lineRule="auto"/>
        <w:ind w:right="-2128"/>
        <w:rPr>
          <w:rFonts w:ascii="Arial" w:hAnsi="Arial" w:cs="Arial"/>
          <w:b/>
          <w:sz w:val="20"/>
          <w:szCs w:val="20"/>
          <w:lang w:val="en-US"/>
        </w:rPr>
      </w:pPr>
      <w:r w:rsidRPr="00253A82">
        <w:rPr>
          <w:rFonts w:ascii="Arial" w:hAnsi="Arial"/>
          <w:b/>
          <w:sz w:val="20"/>
          <w:szCs w:val="20"/>
          <w:lang w:val="en-US"/>
        </w:rPr>
        <w:t>Marion Nikol</w:t>
      </w:r>
    </w:p>
    <w:p w14:paraId="720A15E9" w14:textId="77777777" w:rsidR="00325596" w:rsidRPr="00253A82" w:rsidRDefault="00325596" w:rsidP="00325596">
      <w:pPr>
        <w:spacing w:line="360" w:lineRule="auto"/>
        <w:ind w:right="-2128"/>
        <w:rPr>
          <w:rFonts w:ascii="Arial" w:hAnsi="Arial" w:cs="Arial"/>
          <w:bCs/>
          <w:sz w:val="20"/>
          <w:szCs w:val="20"/>
          <w:lang w:val="en-US"/>
        </w:rPr>
      </w:pPr>
      <w:r w:rsidRPr="00253A82">
        <w:rPr>
          <w:rFonts w:ascii="Arial" w:hAnsi="Arial"/>
          <w:sz w:val="20"/>
          <w:szCs w:val="20"/>
          <w:lang w:val="en-US"/>
        </w:rPr>
        <w:t>COMMUNICATION FOR INDUSTRY &amp; TECHNOLOGY</w:t>
      </w:r>
    </w:p>
    <w:p w14:paraId="07F76D94" w14:textId="77777777" w:rsidR="00325596" w:rsidRPr="004D65D7" w:rsidRDefault="00325596" w:rsidP="00325596">
      <w:pPr>
        <w:spacing w:line="360" w:lineRule="auto"/>
        <w:ind w:right="-2128"/>
        <w:rPr>
          <w:rFonts w:ascii="Arial" w:hAnsi="Arial" w:cs="Arial"/>
          <w:color w:val="000000" w:themeColor="text1"/>
          <w:sz w:val="20"/>
          <w:szCs w:val="20"/>
          <w:lang w:val="it-IT"/>
        </w:rPr>
      </w:pPr>
      <w:r w:rsidRPr="00253A82">
        <w:rPr>
          <w:rFonts w:ascii="Arial" w:hAnsi="Arial"/>
          <w:b/>
          <w:color w:val="000000" w:themeColor="text1"/>
          <w:sz w:val="20"/>
          <w:szCs w:val="20"/>
          <w:lang w:val="en-US"/>
        </w:rPr>
        <w:t>Phone:</w:t>
      </w:r>
      <w:r w:rsidRPr="00253A82">
        <w:rPr>
          <w:rFonts w:ascii="Arial" w:hAnsi="Arial"/>
          <w:color w:val="000000" w:themeColor="text1"/>
          <w:sz w:val="20"/>
          <w:szCs w:val="20"/>
          <w:lang w:val="en-US"/>
        </w:rPr>
        <w:t xml:space="preserve"> +49 170 2731025</w:t>
      </w:r>
    </w:p>
    <w:p w14:paraId="3A3389D4" w14:textId="77777777" w:rsidR="00325596" w:rsidRPr="004D65D7" w:rsidRDefault="00325596" w:rsidP="00325596">
      <w:pPr>
        <w:spacing w:line="360" w:lineRule="auto"/>
        <w:ind w:right="-2128"/>
        <w:rPr>
          <w:rFonts w:ascii="Arial" w:hAnsi="Arial" w:cs="Arial"/>
          <w:sz w:val="20"/>
          <w:szCs w:val="20"/>
          <w:lang w:val="it-IT"/>
        </w:rPr>
      </w:pPr>
      <w:r w:rsidRPr="00253A82">
        <w:rPr>
          <w:rFonts w:ascii="Arial" w:hAnsi="Arial"/>
          <w:sz w:val="20"/>
          <w:szCs w:val="20"/>
          <w:lang w:val="en-US"/>
        </w:rPr>
        <w:t xml:space="preserve"> </w:t>
      </w:r>
      <w:r w:rsidRPr="00253A82">
        <w:rPr>
          <w:rFonts w:ascii="Arial" w:hAnsi="Arial"/>
          <w:b/>
          <w:sz w:val="20"/>
          <w:szCs w:val="20"/>
          <w:lang w:val="en-US"/>
        </w:rPr>
        <w:t>E-mail:</w:t>
      </w:r>
      <w:r w:rsidRPr="00253A82">
        <w:rPr>
          <w:rFonts w:ascii="Arial" w:hAnsi="Arial"/>
          <w:sz w:val="20"/>
          <w:szCs w:val="20"/>
          <w:lang w:val="en-US"/>
        </w:rPr>
        <w:t xml:space="preserve"> </w:t>
      </w:r>
      <w:hyperlink r:id="rId9" w:history="1">
        <w:r w:rsidRPr="00253A82">
          <w:rPr>
            <w:rStyle w:val="Hyperlink"/>
            <w:rFonts w:ascii="Arial" w:hAnsi="Arial"/>
            <w:sz w:val="20"/>
            <w:szCs w:val="20"/>
            <w:lang w:val="en-US"/>
          </w:rPr>
          <w:t>info@intecsting.de</w:t>
        </w:r>
      </w:hyperlink>
      <w:r w:rsidRPr="00253A82">
        <w:rPr>
          <w:rFonts w:ascii="Arial" w:hAnsi="Arial"/>
          <w:sz w:val="20"/>
          <w:szCs w:val="20"/>
          <w:lang w:val="en-US"/>
        </w:rPr>
        <w:t xml:space="preserve"> </w:t>
      </w:r>
    </w:p>
    <w:p w14:paraId="54645309" w14:textId="77777777" w:rsidR="00325596" w:rsidRPr="00325596" w:rsidRDefault="00325596" w:rsidP="00AB03F5">
      <w:pPr>
        <w:spacing w:line="276" w:lineRule="auto"/>
        <w:ind w:right="-2128"/>
        <w:rPr>
          <w:rFonts w:ascii="Arial" w:hAnsi="Arial" w:cs="Arial"/>
          <w:bCs/>
          <w:sz w:val="20"/>
          <w:szCs w:val="20"/>
          <w:highlight w:val="yellow"/>
          <w:lang w:val="it-IT"/>
        </w:rPr>
      </w:pPr>
    </w:p>
    <w:p w14:paraId="2D4049CD" w14:textId="77777777" w:rsidR="00253A82" w:rsidRDefault="00253A82" w:rsidP="0017749B">
      <w:pPr>
        <w:spacing w:line="360" w:lineRule="auto"/>
        <w:ind w:right="-2128"/>
        <w:rPr>
          <w:rFonts w:ascii="Arial" w:hAnsi="Arial" w:cs="Arial"/>
          <w:bCs/>
          <w:sz w:val="18"/>
          <w:szCs w:val="20"/>
          <w:lang w:val="it-IT"/>
        </w:rPr>
      </w:pPr>
    </w:p>
    <w:p w14:paraId="5C085F52" w14:textId="184BC138" w:rsidR="002D205C" w:rsidRPr="00253A82" w:rsidRDefault="00B049E1" w:rsidP="0017749B">
      <w:pPr>
        <w:spacing w:line="360" w:lineRule="auto"/>
        <w:ind w:right="-2128"/>
        <w:rPr>
          <w:rFonts w:ascii="Arial" w:hAnsi="Arial" w:cs="Arial"/>
          <w:sz w:val="22"/>
          <w:lang w:val="en-US"/>
        </w:rPr>
      </w:pPr>
      <w:r w:rsidRPr="00253A82">
        <w:rPr>
          <w:rFonts w:ascii="Arial" w:hAnsi="Arial"/>
          <w:sz w:val="22"/>
          <w:szCs w:val="22"/>
          <w:lang w:val="en-US"/>
        </w:rPr>
        <w:t>ABOUT WIELAND ELECTRIC</w:t>
      </w:r>
    </w:p>
    <w:p w14:paraId="483DB59D" w14:textId="77777777" w:rsidR="002D205C" w:rsidRPr="00253A82" w:rsidRDefault="002D205C" w:rsidP="0017749B">
      <w:pPr>
        <w:spacing w:line="360" w:lineRule="auto"/>
        <w:ind w:right="-2126"/>
        <w:rPr>
          <w:rFonts w:ascii="Arial" w:hAnsi="Arial" w:cs="Arial"/>
          <w:b/>
          <w:sz w:val="18"/>
          <w:szCs w:val="20"/>
          <w:lang w:val="en-US"/>
        </w:rPr>
      </w:pPr>
    </w:p>
    <w:p w14:paraId="026D264D" w14:textId="77777777" w:rsidR="002D205C" w:rsidRPr="00253A82" w:rsidRDefault="002D205C" w:rsidP="0017749B">
      <w:pPr>
        <w:spacing w:line="360" w:lineRule="auto"/>
        <w:ind w:right="-2128"/>
        <w:rPr>
          <w:rFonts w:ascii="Arial" w:hAnsi="Arial" w:cs="Arial"/>
          <w:sz w:val="18"/>
          <w:szCs w:val="20"/>
          <w:lang w:val="en-US"/>
        </w:rPr>
      </w:pPr>
      <w:r w:rsidRPr="00253A82">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253A82" w:rsidRDefault="002D205C" w:rsidP="0017749B">
      <w:pPr>
        <w:spacing w:line="360" w:lineRule="auto"/>
        <w:ind w:right="-2128"/>
        <w:rPr>
          <w:rFonts w:ascii="Arial" w:hAnsi="Arial" w:cs="Arial"/>
          <w:sz w:val="18"/>
          <w:szCs w:val="20"/>
          <w:lang w:val="en-US"/>
        </w:rPr>
      </w:pPr>
    </w:p>
    <w:p w14:paraId="5FE0ED4C" w14:textId="77777777" w:rsidR="002D205C" w:rsidRPr="0017749B" w:rsidRDefault="002D205C" w:rsidP="0017749B">
      <w:pPr>
        <w:spacing w:line="360" w:lineRule="auto"/>
        <w:ind w:right="-2128"/>
        <w:rPr>
          <w:rFonts w:ascii="Arial" w:hAnsi="Arial" w:cs="Arial"/>
          <w:sz w:val="18"/>
          <w:szCs w:val="20"/>
        </w:rPr>
      </w:pPr>
      <w:r w:rsidRPr="00253A82">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Pr>
          <w:rFonts w:ascii="Arial" w:hAnsi="Arial"/>
          <w:sz w:val="18"/>
          <w:szCs w:val="18"/>
        </w:rPr>
        <w:t xml:space="preserve">KG has belonged to Wieland Holding since 1998.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Pr="00253A82" w:rsidRDefault="0037169A" w:rsidP="0037169A">
      <w:pPr>
        <w:spacing w:line="360" w:lineRule="auto"/>
        <w:ind w:right="-2128"/>
        <w:rPr>
          <w:rFonts w:ascii="Arial" w:hAnsi="Arial" w:cs="Arial"/>
          <w:sz w:val="18"/>
          <w:szCs w:val="20"/>
          <w:lang w:val="en-US"/>
        </w:rPr>
      </w:pPr>
      <w:r w:rsidRPr="00253A82">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7B8835C" w14:textId="0A3B6DB6" w:rsidR="00F167B7" w:rsidRPr="00253A82" w:rsidRDefault="00F167B7" w:rsidP="00BC511B">
      <w:pPr>
        <w:spacing w:line="360" w:lineRule="auto"/>
        <w:ind w:right="-2128"/>
        <w:rPr>
          <w:rFonts w:ascii="Arial" w:hAnsi="Arial" w:cs="Arial"/>
          <w:lang w:val="en-US"/>
        </w:rPr>
      </w:pPr>
    </w:p>
    <w:p w14:paraId="0432F48E" w14:textId="5FA8C968" w:rsidR="004704FB" w:rsidRPr="00325596" w:rsidRDefault="004704FB" w:rsidP="00325596">
      <w:pPr>
        <w:spacing w:line="360" w:lineRule="auto"/>
        <w:ind w:right="-2128"/>
        <w:rPr>
          <w:rFonts w:ascii="Arial" w:hAnsi="Arial" w:cs="Arial"/>
          <w:color w:val="0000FF"/>
          <w:sz w:val="18"/>
          <w:szCs w:val="18"/>
          <w:lang w:val="it-IT"/>
        </w:rPr>
      </w:pPr>
    </w:p>
    <w:sectPr w:rsidR="004704FB" w:rsidRPr="00325596"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14FB3" w14:textId="77777777" w:rsidR="00DE5887" w:rsidRDefault="00DE5887" w:rsidP="00597742">
      <w:r>
        <w:separator/>
      </w:r>
    </w:p>
  </w:endnote>
  <w:endnote w:type="continuationSeparator" w:id="0">
    <w:p w14:paraId="12B602E9" w14:textId="77777777" w:rsidR="00DE5887" w:rsidRDefault="00DE588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ED54FE4"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21A7B">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21A7B">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54139382"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2022-12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21A7B">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E21A7B">
      <w:rPr>
        <w:rFonts w:ascii="Calibri" w:eastAsia="Arial Unicode MS" w:hAnsi="Calibri" w:cs="Arial Unicode MS"/>
        <w:noProof/>
        <w:sz w:val="16"/>
        <w:szCs w:val="16"/>
      </w:rPr>
      <w:t>1</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B9078" w14:textId="77777777" w:rsidR="00DE5887" w:rsidRDefault="00DE5887" w:rsidP="00597742">
      <w:r>
        <w:separator/>
      </w:r>
    </w:p>
  </w:footnote>
  <w:footnote w:type="continuationSeparator" w:id="0">
    <w:p w14:paraId="6B7DF2A6" w14:textId="77777777" w:rsidR="00DE5887" w:rsidRDefault="00DE588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E588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6CFA"/>
    <w:rsid w:val="0017749B"/>
    <w:rsid w:val="00177F2F"/>
    <w:rsid w:val="00185949"/>
    <w:rsid w:val="001868D5"/>
    <w:rsid w:val="001876A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3A82"/>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7169A"/>
    <w:rsid w:val="003800FF"/>
    <w:rsid w:val="00381FFB"/>
    <w:rsid w:val="0038273F"/>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466FA"/>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651E3"/>
    <w:rsid w:val="00770109"/>
    <w:rsid w:val="007773E0"/>
    <w:rsid w:val="0077773B"/>
    <w:rsid w:val="00783234"/>
    <w:rsid w:val="00787372"/>
    <w:rsid w:val="007A72C3"/>
    <w:rsid w:val="007B1DCD"/>
    <w:rsid w:val="007B33E2"/>
    <w:rsid w:val="007B3593"/>
    <w:rsid w:val="007B4164"/>
    <w:rsid w:val="007B484B"/>
    <w:rsid w:val="007B4C1B"/>
    <w:rsid w:val="007D620D"/>
    <w:rsid w:val="007E22C3"/>
    <w:rsid w:val="007E49B2"/>
    <w:rsid w:val="007E4E15"/>
    <w:rsid w:val="007E76B3"/>
    <w:rsid w:val="007F4798"/>
    <w:rsid w:val="00801359"/>
    <w:rsid w:val="00807617"/>
    <w:rsid w:val="00820616"/>
    <w:rsid w:val="008238B1"/>
    <w:rsid w:val="008314B1"/>
    <w:rsid w:val="0083152D"/>
    <w:rsid w:val="00831DE9"/>
    <w:rsid w:val="00832A4F"/>
    <w:rsid w:val="00837C13"/>
    <w:rsid w:val="00843A37"/>
    <w:rsid w:val="008440BA"/>
    <w:rsid w:val="00845DBB"/>
    <w:rsid w:val="008472E3"/>
    <w:rsid w:val="00851E9A"/>
    <w:rsid w:val="00854997"/>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5722"/>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15D"/>
    <w:rsid w:val="00D73A9E"/>
    <w:rsid w:val="00D73EA5"/>
    <w:rsid w:val="00D7408D"/>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E5887"/>
    <w:rsid w:val="00DF7C95"/>
    <w:rsid w:val="00E00E06"/>
    <w:rsid w:val="00E0293F"/>
    <w:rsid w:val="00E13106"/>
    <w:rsid w:val="00E14911"/>
    <w:rsid w:val="00E1773C"/>
    <w:rsid w:val="00E2008A"/>
    <w:rsid w:val="00E2068B"/>
    <w:rsid w:val="00E21A7B"/>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UnresolvedMention">
    <w:name w:val="Unresolved Mention"/>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35B24-DF09-4ACF-A524-A7DF3CD0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3320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3839</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2023-01-20T08:46:00Z</dcterms:created>
  <dcterms:modified xsi:type="dcterms:W3CDTF">2023-01-20T08:46:00Z</dcterms:modified>
</cp:coreProperties>
</file>