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6C6199" w:rsidRDefault="00E803C2" w:rsidP="001D7296">
      <w:pPr>
        <w:spacing w:line="216" w:lineRule="auto"/>
        <w:ind w:right="-2126"/>
        <w:rPr>
          <w:rFonts w:ascii="Calibri" w:hAnsi="Calibri" w:cs="Arial"/>
          <w:b/>
          <w:sz w:val="52"/>
          <w:szCs w:val="52"/>
        </w:rPr>
      </w:pPr>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0809C0" w:rsidP="00B049E1">
      <w:pPr>
        <w:rPr>
          <w:rFonts w:ascii="Calibri" w:hAnsi="Calibri" w:cs="Arial"/>
          <w:sz w:val="20"/>
          <w:szCs w:val="20"/>
        </w:rPr>
      </w:pPr>
      <w:r w:rsidRPr="00B049E1">
        <w:rPr>
          <w:noProof/>
          <w:lang w:val="en-GB" w:eastAsia="zh-CN"/>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2D205C" w:rsidRPr="0017749B" w:rsidRDefault="008720F7" w:rsidP="0017749B">
      <w:pPr>
        <w:spacing w:line="276" w:lineRule="auto"/>
        <w:ind w:right="-2128"/>
        <w:rPr>
          <w:rFonts w:ascii="Arial" w:hAnsi="Arial" w:cs="Arial"/>
          <w:sz w:val="36"/>
          <w:szCs w:val="36"/>
        </w:rPr>
      </w:pPr>
      <w:r>
        <w:rPr>
          <w:rFonts w:ascii="Arial" w:hAnsi="Arial"/>
          <w:sz w:val="36"/>
          <w:szCs w:val="36"/>
        </w:rPr>
        <w:t>WIELAND ELECTRIC OFFERS NEW PRINTED CIRCUIT BOARD CONNECTORS WITH DIRECT PLUG-IN TECHNOLOGY</w:t>
      </w:r>
    </w:p>
    <w:p w:rsidR="0017749B" w:rsidRPr="0017749B" w:rsidRDefault="0017749B" w:rsidP="0017749B">
      <w:pPr>
        <w:spacing w:line="276" w:lineRule="auto"/>
        <w:ind w:right="-2128"/>
        <w:jc w:val="both"/>
        <w:rPr>
          <w:rFonts w:ascii="Arial" w:hAnsi="Arial" w:cs="Arial"/>
        </w:rPr>
      </w:pPr>
    </w:p>
    <w:p w:rsidR="002D205C" w:rsidRPr="008720F7" w:rsidRDefault="008720F7" w:rsidP="0017749B">
      <w:pPr>
        <w:spacing w:line="276" w:lineRule="auto"/>
        <w:ind w:right="-2128"/>
        <w:rPr>
          <w:rFonts w:ascii="Arial" w:hAnsi="Arial" w:cs="Arial"/>
        </w:rPr>
      </w:pPr>
      <w:bookmarkStart w:id="0" w:name="_GoBack"/>
      <w:bookmarkEnd w:id="0"/>
      <w:r>
        <w:rPr>
          <w:rFonts w:ascii="Arial" w:hAnsi="Arial"/>
        </w:rPr>
        <w:t>WIECON</w:t>
      </w:r>
      <w:r>
        <w:rPr>
          <w:rFonts w:ascii="Arial" w:hAnsi="Arial"/>
          <w:vertAlign w:val="superscript"/>
        </w:rPr>
        <w:t xml:space="preserve">® </w:t>
      </w:r>
      <w:r>
        <w:rPr>
          <w:rFonts w:ascii="Arial" w:hAnsi="Arial"/>
        </w:rPr>
        <w:t>8105 DST ENABLES DIRECT CONTACT WITH THE PRINTED CIRCUIT BOARD WITHOUT ANY SOLDERING</w:t>
      </w:r>
    </w:p>
    <w:p w:rsidR="0017749B" w:rsidRPr="0017749B" w:rsidRDefault="0017749B" w:rsidP="0017749B">
      <w:pPr>
        <w:spacing w:line="276" w:lineRule="auto"/>
        <w:ind w:right="-2128"/>
        <w:rPr>
          <w:rFonts w:ascii="Arial" w:hAnsi="Arial" w:cs="Arial"/>
          <w:sz w:val="20"/>
          <w:szCs w:val="20"/>
        </w:rPr>
      </w:pPr>
    </w:p>
    <w:p w:rsidR="00B4460E" w:rsidRPr="0017749B" w:rsidRDefault="00B4460E" w:rsidP="0017749B">
      <w:pPr>
        <w:spacing w:line="276" w:lineRule="auto"/>
        <w:ind w:right="-2128"/>
        <w:jc w:val="both"/>
        <w:rPr>
          <w:rFonts w:ascii="Arial" w:hAnsi="Arial" w:cs="Arial"/>
          <w:sz w:val="20"/>
          <w:szCs w:val="20"/>
        </w:rPr>
        <w:sectPr w:rsidR="00B4460E" w:rsidRPr="0017749B" w:rsidSect="0017749B">
          <w:headerReference w:type="default" r:id="rId8"/>
          <w:footerReference w:type="even" r:id="rId9"/>
          <w:footerReference w:type="default" r:id="rId10"/>
          <w:headerReference w:type="first" r:id="rId11"/>
          <w:pgSz w:w="11900" w:h="16840"/>
          <w:pgMar w:top="3119" w:right="3289" w:bottom="1418" w:left="1418" w:header="850" w:footer="794" w:gutter="0"/>
          <w:cols w:space="708"/>
          <w:docGrid w:linePitch="360"/>
        </w:sectPr>
      </w:pPr>
    </w:p>
    <w:p w:rsidR="0017749B" w:rsidRDefault="008720F7" w:rsidP="0017749B">
      <w:pPr>
        <w:spacing w:line="360" w:lineRule="auto"/>
        <w:ind w:right="-2128"/>
        <w:jc w:val="both"/>
        <w:rPr>
          <w:rFonts w:ascii="Arial" w:hAnsi="Arial" w:cs="Arial"/>
          <w:sz w:val="18"/>
          <w:szCs w:val="20"/>
        </w:rPr>
      </w:pPr>
      <w:r>
        <w:rPr>
          <w:rFonts w:ascii="Arial" w:hAnsi="Arial"/>
          <w:sz w:val="18"/>
          <w:szCs w:val="18"/>
        </w:rPr>
        <w:t>For Hannover Messe 2019, Wieland has expanded its portfolio of printed circuit board connectors with a new, convenient, and space-saving model for establishing contact with printed circuit boards. The wiecon</w:t>
      </w:r>
      <w:r>
        <w:rPr>
          <w:rFonts w:ascii="Arial" w:hAnsi="Arial"/>
          <w:sz w:val="18"/>
          <w:szCs w:val="18"/>
          <w:vertAlign w:val="superscript"/>
        </w:rPr>
        <w:t>®</w:t>
      </w:r>
      <w:r>
        <w:rPr>
          <w:rFonts w:ascii="Arial" w:hAnsi="Arial"/>
          <w:sz w:val="18"/>
          <w:szCs w:val="18"/>
        </w:rPr>
        <w:t xml:space="preserve"> 8105 DST has a direct plug-in design and can be plugged straight into the board without having to solder a pin header. This saves the user not only time during assembly but also costs, as only one component is required. The new connectors are ideal for use in heating, building, or machine controllers as well as in domestic appliances. </w:t>
      </w:r>
    </w:p>
    <w:p w:rsidR="008720F7" w:rsidRPr="0017749B" w:rsidRDefault="008720F7" w:rsidP="0017749B">
      <w:pPr>
        <w:spacing w:line="360" w:lineRule="auto"/>
        <w:ind w:right="-2128"/>
        <w:jc w:val="both"/>
        <w:rPr>
          <w:rFonts w:ascii="Arial" w:hAnsi="Arial" w:cs="Arial"/>
          <w:sz w:val="18"/>
          <w:szCs w:val="20"/>
        </w:rPr>
      </w:pPr>
    </w:p>
    <w:p w:rsidR="008720F7" w:rsidRPr="008720F7" w:rsidRDefault="0017749B" w:rsidP="008720F7">
      <w:pPr>
        <w:spacing w:line="360" w:lineRule="auto"/>
        <w:ind w:right="-2128"/>
        <w:jc w:val="both"/>
        <w:rPr>
          <w:rFonts w:ascii="Arial" w:hAnsi="Arial" w:cs="Arial"/>
          <w:sz w:val="18"/>
          <w:szCs w:val="20"/>
        </w:rPr>
      </w:pPr>
      <w:r w:rsidRPr="0017749B">
        <w:rPr>
          <w:rFonts w:ascii="Arial" w:hAnsi="Arial" w:cs="Arial"/>
          <w:sz w:val="18"/>
          <w:szCs w:val="20"/>
        </w:rPr>
        <w:t xml:space="preserve"> </w:t>
      </w:r>
      <w:r>
        <w:rPr>
          <w:rFonts w:ascii="Arial" w:hAnsi="Arial"/>
          <w:sz w:val="18"/>
          <w:szCs w:val="18"/>
        </w:rPr>
        <w:t>As the designs of control units in heating and mechanical engineering as well as in building technology and services are becoming increasingly compact, space-saving solutions are needed for the connection technology. Wieland is responding to this with the new wiecon</w:t>
      </w:r>
      <w:r>
        <w:rPr>
          <w:rFonts w:ascii="Arial" w:hAnsi="Arial"/>
          <w:sz w:val="18"/>
          <w:szCs w:val="18"/>
          <w:vertAlign w:val="superscript"/>
        </w:rPr>
        <w:t>®</w:t>
      </w:r>
      <w:r>
        <w:rPr>
          <w:rFonts w:ascii="Arial" w:hAnsi="Arial"/>
          <w:sz w:val="18"/>
          <w:szCs w:val="18"/>
        </w:rPr>
        <w:t xml:space="preserve"> 8105 DST printed circuit board connector, which enables direct contact with the printed circuit board without any soldering. The direct plug-in technology saves a lot of space, offers reliable contact, and helps to save time and costs as there is no need for a pin header or multipoint plug.</w:t>
      </w:r>
    </w:p>
    <w:p w:rsidR="008720F7" w:rsidRPr="008720F7" w:rsidRDefault="008720F7" w:rsidP="008720F7">
      <w:pPr>
        <w:spacing w:line="360" w:lineRule="auto"/>
        <w:ind w:right="-2128"/>
        <w:jc w:val="both"/>
        <w:rPr>
          <w:rFonts w:ascii="Arial" w:hAnsi="Arial" w:cs="Arial"/>
          <w:sz w:val="18"/>
          <w:szCs w:val="20"/>
        </w:rPr>
      </w:pPr>
    </w:p>
    <w:p w:rsidR="00B4460E" w:rsidRPr="006C6199" w:rsidRDefault="008720F7" w:rsidP="008720F7">
      <w:pPr>
        <w:spacing w:line="360" w:lineRule="auto"/>
        <w:ind w:right="-2128"/>
        <w:jc w:val="both"/>
        <w:rPr>
          <w:rFonts w:ascii="Calibri" w:hAnsi="Calibri"/>
          <w:sz w:val="20"/>
          <w:szCs w:val="20"/>
        </w:rPr>
        <w:sectPr w:rsidR="00B4460E" w:rsidRPr="006C6199" w:rsidSect="001D7296">
          <w:type w:val="continuous"/>
          <w:pgSz w:w="11900" w:h="16840"/>
          <w:pgMar w:top="3261" w:right="3396" w:bottom="1134" w:left="1418" w:header="709" w:footer="908" w:gutter="0"/>
          <w:cols w:space="282"/>
          <w:docGrid w:linePitch="360"/>
        </w:sectPr>
      </w:pPr>
      <w:r>
        <w:rPr>
          <w:rFonts w:ascii="Arial" w:hAnsi="Arial"/>
          <w:sz w:val="18"/>
          <w:szCs w:val="18"/>
        </w:rPr>
        <w:t>The new printed circuit board connector can be arranged in a grid so there is no loss of poles with arrangement side by side. In addition, there is no need for a lead-in chamfer on the board, making it more favorable. The wire guard prevents mismating. Interchangeable inserts for codings also offer numerous coding options. The reliable clamping yoke connection technology also allows multi-core conductors to be connected. The wiecon</w:t>
      </w:r>
      <w:r>
        <w:rPr>
          <w:rFonts w:ascii="Arial" w:hAnsi="Arial"/>
          <w:sz w:val="18"/>
          <w:szCs w:val="18"/>
          <w:vertAlign w:val="superscript"/>
        </w:rPr>
        <w:t>®</w:t>
      </w:r>
      <w:r>
        <w:rPr>
          <w:rFonts w:ascii="Arial" w:hAnsi="Arial"/>
          <w:sz w:val="18"/>
          <w:szCs w:val="18"/>
        </w:rPr>
        <w:t xml:space="preserve"> 8105 DST is available in 15 different colors, specifically using “no flame” plastics compliant with DIN EN 60335-1. The special contact geometry makes it possible to use boards with 1.4 to 1.8 millimeters, which means that the new connector can be used for a very broad range of applications.</w:t>
      </w:r>
    </w:p>
    <w:p w:rsidR="008A4241" w:rsidRPr="006C6199" w:rsidRDefault="008A4241" w:rsidP="00B049E1">
      <w:pPr>
        <w:ind w:right="-2128"/>
        <w:jc w:val="both"/>
        <w:rPr>
          <w:rFonts w:ascii="Calibri" w:hAnsi="Calibri"/>
          <w:sz w:val="20"/>
          <w:szCs w:val="20"/>
        </w:rPr>
      </w:pPr>
    </w:p>
    <w:p w:rsidR="009C6592" w:rsidRPr="000E4917" w:rsidRDefault="0017749B" w:rsidP="00B4460E">
      <w:pPr>
        <w:ind w:right="-2128"/>
        <w:jc w:val="right"/>
        <w:rPr>
          <w:rFonts w:ascii="Calibri" w:hAnsi="Calibri" w:cs="Arial"/>
          <w:color w:val="4BA02D"/>
          <w:sz w:val="16"/>
          <w:szCs w:val="16"/>
        </w:rPr>
      </w:pPr>
      <w:r>
        <w:rPr>
          <w:rFonts w:ascii="Calibri" w:hAnsi="Calibri"/>
          <w:color w:val="4BA02D"/>
          <w:sz w:val="16"/>
          <w:szCs w:val="16"/>
        </w:rPr>
        <w:t>(2,044 incl. spaces)</w:t>
      </w:r>
    </w:p>
    <w:p w:rsidR="009C6592" w:rsidRPr="006C6199" w:rsidRDefault="009C6592" w:rsidP="00B049E1">
      <w:pPr>
        <w:ind w:right="-2128"/>
        <w:jc w:val="both"/>
        <w:rPr>
          <w:rFonts w:ascii="Calibri" w:hAnsi="Calibri"/>
        </w:rPr>
      </w:pPr>
    </w:p>
    <w:p w:rsidR="00B4460E" w:rsidRPr="006C6199" w:rsidRDefault="00B4460E" w:rsidP="00B049E1">
      <w:pPr>
        <w:ind w:right="-2128"/>
        <w:jc w:val="both"/>
        <w:rPr>
          <w:rFonts w:ascii="Calibri" w:hAnsi="Calibri"/>
        </w:rPr>
      </w:pPr>
    </w:p>
    <w:p w:rsidR="008720F7" w:rsidRDefault="008720F7" w:rsidP="0017749B">
      <w:pPr>
        <w:spacing w:line="360" w:lineRule="auto"/>
        <w:ind w:right="-2128"/>
        <w:rPr>
          <w:rFonts w:ascii="Arial" w:hAnsi="Arial" w:cs="Arial"/>
          <w:b/>
          <w:sz w:val="22"/>
        </w:rPr>
      </w:pPr>
    </w:p>
    <w:p w:rsidR="00405C25" w:rsidRDefault="00405C25" w:rsidP="00405C25">
      <w:pPr>
        <w:spacing w:line="360" w:lineRule="auto"/>
        <w:ind w:right="-2128"/>
        <w:rPr>
          <w:rFonts w:ascii="Arial" w:hAnsi="Arial" w:cs="Arial"/>
          <w:b/>
          <w:sz w:val="22"/>
        </w:rPr>
      </w:pPr>
      <w:r>
        <w:rPr>
          <w:rFonts w:ascii="Arial" w:hAnsi="Arial"/>
          <w:sz w:val="22"/>
          <w:szCs w:val="22"/>
          <w:b/>
        </w:rPr>
        <w:t>IMAGE MATERIAL</w:t>
      </w:r>
    </w:p>
    <w:p w:rsidR="00405C25" w:rsidRDefault="00405C25" w:rsidP="00405C25">
      <w:pPr>
        <w:spacing w:line="360" w:lineRule="auto"/>
        <w:ind w:right="-2128"/>
        <w:rPr>
          <w:rFonts w:ascii="Arial" w:hAnsi="Arial" w:cs="Arial"/>
          <w:b/>
          <w:sz w:val="22"/>
        </w:rPr>
      </w:pPr>
    </w:p>
    <w:p w:rsidR="00405C25" w:rsidRDefault="00405C25" w:rsidP="00405C25">
      <w:pPr>
        <w:spacing w:line="360" w:lineRule="auto"/>
        <w:ind w:right="-2128"/>
        <w:rPr>
          <w:rFonts w:ascii="Arial" w:hAnsi="Arial" w:cs="Arial"/>
          <w:b/>
          <w:sz w:val="22"/>
        </w:rPr>
      </w:pPr>
    </w:p>
    <w:p w:rsidR="00405C25" w:rsidRDefault="00405C25" w:rsidP="0017749B">
      <w:pPr>
        <w:spacing w:line="360" w:lineRule="auto"/>
        <w:ind w:right="-2128"/>
        <w:rPr>
          <w:rFonts w:ascii="Arial" w:hAnsi="Arial" w:cs="Arial"/>
          <w:b/>
          <w:sz w:val="22"/>
        </w:rPr>
      </w:pPr>
      <w:r>
        <w:rPr>
          <w:rFonts w:ascii="Arial" w:eastAsia="Times New Roman" w:hAnsi="Arial" w:cs="Arial"/>
          <w:bCs/>
          <w:noProof/>
          <w:color w:val="373A3C"/>
          <w:shd w:val="clear" w:color="auto" w:fill="FFFFFF"/>
          <w:lang w:val="en-GB" w:eastAsia="zh-CN"/>
        </w:rPr>
        <w:drawing>
          <wp:inline distT="0" distB="0" distL="0" distR="0" wp14:anchorId="50249122" wp14:editId="25E09441">
            <wp:extent cx="2914650" cy="1965073"/>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_RAST5_DST_1.png"/>
                    <pic:cNvPicPr/>
                  </pic:nvPicPr>
                  <pic:blipFill>
                    <a:blip r:embed="rId12" cstate="screen">
                      <a:extLst>
                        <a:ext uri="{28A0092B-C50C-407E-A947-70E740481C1C}">
                          <a14:useLocalDpi xmlns:a14="http://schemas.microsoft.com/office/drawing/2010/main"/>
                        </a:ext>
                      </a:extLst>
                    </a:blip>
                    <a:stretch>
                      <a:fillRect/>
                    </a:stretch>
                  </pic:blipFill>
                  <pic:spPr>
                    <a:xfrm>
                      <a:off x="0" y="0"/>
                      <a:ext cx="2923250" cy="1970871"/>
                    </a:xfrm>
                    <a:prstGeom prst="rect">
                      <a:avLst/>
                    </a:prstGeom>
                  </pic:spPr>
                </pic:pic>
              </a:graphicData>
            </a:graphic>
          </wp:inline>
        </w:drawing>
      </w:r>
    </w:p>
    <w:p w:rsidR="00405C25" w:rsidRPr="00405C25" w:rsidRDefault="00405C25" w:rsidP="009F6D1C">
      <w:pPr>
        <w:spacing w:line="276" w:lineRule="auto"/>
        <w:ind w:right="-2128"/>
        <w:jc w:val="both"/>
        <w:rPr>
          <w:rFonts w:ascii="Arial" w:hAnsi="Arial" w:cs="Arial"/>
          <w:sz w:val="18"/>
          <w:szCs w:val="20"/>
        </w:rPr>
      </w:pPr>
      <w:r>
        <w:rPr>
          <w:rFonts w:ascii="Arial" w:hAnsi="Arial"/>
          <w:sz w:val="18"/>
          <w:szCs w:val="18"/>
        </w:rPr>
        <w:t>Convenient and space-saving: The new wiecon 8105 DST printed circuit board connector from Wieland Electric can be plugged directly into the board without any soldering.</w:t>
      </w:r>
    </w:p>
    <w:p w:rsidR="00405C25" w:rsidRDefault="00405C25" w:rsidP="0017749B">
      <w:pPr>
        <w:spacing w:line="360" w:lineRule="auto"/>
        <w:ind w:right="-2128"/>
        <w:rPr>
          <w:rFonts w:ascii="Arial" w:hAnsi="Arial" w:cs="Arial"/>
          <w:b/>
          <w:sz w:val="22"/>
        </w:rPr>
      </w:pPr>
    </w:p>
    <w:p w:rsidR="00405C25" w:rsidRDefault="00405C25" w:rsidP="0017749B">
      <w:pPr>
        <w:spacing w:line="360" w:lineRule="auto"/>
        <w:ind w:right="-2128"/>
        <w:rPr>
          <w:rFonts w:ascii="Arial" w:hAnsi="Arial" w:cs="Arial"/>
          <w:b/>
          <w:sz w:val="22"/>
        </w:rPr>
      </w:pPr>
    </w:p>
    <w:p w:rsidR="00405C25" w:rsidRDefault="00405C25" w:rsidP="0017749B">
      <w:pPr>
        <w:spacing w:line="360" w:lineRule="auto"/>
        <w:ind w:right="-2128"/>
        <w:rPr>
          <w:rFonts w:ascii="Arial" w:hAnsi="Arial" w:cs="Arial"/>
          <w:b/>
          <w:sz w:val="22"/>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r>
        <w:rPr>
          <w:rFonts w:ascii="Arial" w:hAnsi="Arial"/>
          <w:sz w:val="18"/>
          <w:szCs w:val="18"/>
        </w:rPr>
        <w:t>This press release can be downloaded from our website:</w:t>
      </w:r>
    </w:p>
    <w:p w:rsidR="002D205C" w:rsidRPr="008720F7" w:rsidRDefault="00E7037D" w:rsidP="0017749B">
      <w:pPr>
        <w:spacing w:line="360" w:lineRule="auto"/>
        <w:ind w:right="-2128"/>
        <w:jc w:val="both"/>
        <w:rPr>
          <w:rFonts w:ascii="Arial" w:hAnsi="Arial" w:cs="Arial"/>
          <w:sz w:val="18"/>
          <w:szCs w:val="20"/>
          <w:lang w:val="en-US"/>
        </w:rPr>
      </w:pPr>
      <w:hyperlink w:history="1" r:id="rId13">
        <w:r>
          <w:rPr>
            <w:rStyle w:val="Hyperlink"/>
            <w:rFonts w:ascii="Arial" w:hAnsi="Arial"/>
            <w:sz w:val="18"/>
            <w:szCs w:val="18"/>
          </w:rPr>
          <w:t>http://wie.li/pressehmi19</w:t>
        </w:r>
      </w:hyperlink>
    </w:p>
    <w:p w:rsidR="002D205C" w:rsidRPr="008720F7" w:rsidRDefault="002D205C" w:rsidP="0017749B">
      <w:pPr>
        <w:spacing w:line="360" w:lineRule="auto"/>
        <w:ind w:right="-2128"/>
        <w:rPr>
          <w:rFonts w:ascii="Arial" w:hAnsi="Arial" w:cs="Arial"/>
          <w:sz w:val="20"/>
          <w:szCs w:val="20"/>
          <w:lang w:val="en-US"/>
        </w:rPr>
      </w:pPr>
    </w:p>
    <w:p w:rsidR="002D205C" w:rsidRPr="008720F7" w:rsidRDefault="002D205C" w:rsidP="00B049E1">
      <w:pPr>
        <w:ind w:right="-2128"/>
        <w:rPr>
          <w:rFonts w:ascii="Calibri" w:hAnsi="Calibri" w:cs="Arial"/>
          <w:sz w:val="20"/>
          <w:szCs w:val="20"/>
          <w:lang w:val="en-US"/>
        </w:rPr>
      </w:pPr>
    </w:p>
    <w:p w:rsidR="002D205C" w:rsidRPr="008720F7" w:rsidRDefault="002D205C" w:rsidP="00B049E1">
      <w:pPr>
        <w:ind w:right="-2128"/>
        <w:rPr>
          <w:rFonts w:ascii="Calibri" w:hAnsi="Calibri" w:cs="Arial"/>
          <w:sz w:val="20"/>
          <w:szCs w:val="20"/>
          <w:lang w:val="en-US"/>
        </w:rPr>
      </w:pPr>
    </w:p>
    <w:p w:rsidR="002D205C" w:rsidRPr="008720F7" w:rsidRDefault="002D205C" w:rsidP="00B049E1">
      <w:pPr>
        <w:ind w:right="-2128"/>
        <w:rPr>
          <w:rFonts w:ascii="Calibri" w:hAnsi="Calibri" w:cs="Arial"/>
          <w:sz w:val="20"/>
          <w:szCs w:val="20"/>
          <w:lang w:val="en-US"/>
        </w:rPr>
      </w:pPr>
    </w:p>
    <w:p w:rsidR="002D205C" w:rsidRPr="008720F7" w:rsidRDefault="002D205C" w:rsidP="00B049E1">
      <w:pPr>
        <w:ind w:right="-2128"/>
        <w:rPr>
          <w:rFonts w:ascii="Calibri" w:hAnsi="Calibri" w:cs="Arial"/>
          <w:sz w:val="20"/>
          <w:szCs w:val="20"/>
          <w:lang w:val="en-US"/>
        </w:rPr>
      </w:pPr>
    </w:p>
    <w:p w:rsidR="002D205C" w:rsidRPr="008720F7" w:rsidRDefault="00B049E1" w:rsidP="0017749B">
      <w:pPr>
        <w:spacing w:line="360" w:lineRule="auto"/>
        <w:ind w:right="-2128"/>
        <w:rPr>
          <w:rFonts w:ascii="Arial" w:hAnsi="Arial" w:cs="Arial"/>
          <w:sz w:val="22"/>
          <w:lang w:val="en-US"/>
        </w:rPr>
      </w:pPr>
      <w:r>
        <w:rPr>
          <w:rFonts w:ascii="Arial" w:hAnsi="Arial"/>
          <w:sz w:val="22"/>
          <w:szCs w:val="22"/>
        </w:rPr>
        <w:t>ABOUT WIELAND ELECTRIC</w:t>
      </w:r>
    </w:p>
    <w:p w:rsidR="002D205C" w:rsidRPr="008720F7" w:rsidRDefault="002D205C" w:rsidP="0017749B">
      <w:pPr>
        <w:spacing w:line="360" w:lineRule="auto"/>
        <w:ind w:right="-2126"/>
        <w:rPr>
          <w:rFonts w:ascii="Arial" w:hAnsi="Arial" w:cs="Arial"/>
          <w:b/>
          <w:sz w:val="18"/>
          <w:szCs w:val="20"/>
          <w:lang w:val="en-US"/>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2D205C" w:rsidRPr="0017749B" w:rsidRDefault="002D205C"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2D205C" w:rsidRDefault="002D205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Default="009F6D1C" w:rsidP="0017749B">
      <w:pPr>
        <w:pStyle w:val="Textkrper21"/>
        <w:spacing w:before="60"/>
        <w:ind w:right="-2128"/>
        <w:rPr>
          <w:rStyle w:val="HintergrundZchnZchn"/>
          <w:rFonts w:cs="Arial"/>
        </w:rPr>
      </w:pPr>
    </w:p>
    <w:p w:rsidR="009F6D1C" w:rsidRPr="0017749B" w:rsidRDefault="009F6D1C" w:rsidP="0017749B">
      <w:pPr>
        <w:pStyle w:val="Textkrper21"/>
        <w:spacing w:before="60"/>
        <w:ind w:right="-2128"/>
        <w:rPr>
          <w:rStyle w:val="HintergrundZchnZchn"/>
          <w:rFonts w:cs="Arial"/>
        </w:rPr>
      </w:pPr>
    </w:p>
    <w:p w:rsidR="002D205C" w:rsidRPr="00405C25" w:rsidRDefault="00B4460E" w:rsidP="0017749B">
      <w:pPr>
        <w:spacing w:line="360" w:lineRule="auto"/>
        <w:ind w:right="-2128"/>
        <w:rPr>
          <w:rFonts w:ascii="Arial" w:hAnsi="Arial" w:cs="Arial"/>
          <w:lang w:val="en-US"/>
        </w:rPr>
      </w:pPr>
      <w:r>
        <w:rPr>
          <w:rFonts w:ascii="Arial" w:hAnsi="Arial"/>
        </w:rPr>
        <w:t>YOUR PRESS CONTACT</w:t>
      </w:r>
    </w:p>
    <w:p w:rsidR="00B4460E" w:rsidRPr="00405C25" w:rsidRDefault="00B4460E" w:rsidP="0017749B">
      <w:pPr>
        <w:spacing w:line="360" w:lineRule="auto"/>
        <w:ind w:right="-2126"/>
        <w:rPr>
          <w:rFonts w:ascii="Arial" w:hAnsi="Arial" w:cs="Arial"/>
          <w:sz w:val="18"/>
          <w:szCs w:val="18"/>
          <w:lang w:val="en-US"/>
        </w:rPr>
      </w:pPr>
    </w:p>
    <w:p w:rsidR="002D205C" w:rsidRPr="00405C25" w:rsidRDefault="004704FB" w:rsidP="0017749B">
      <w:pPr>
        <w:spacing w:line="360" w:lineRule="auto"/>
        <w:ind w:right="-2128"/>
        <w:rPr>
          <w:rFonts w:ascii="Arial" w:hAnsi="Arial" w:cs="Arial"/>
          <w:b/>
          <w:sz w:val="18"/>
          <w:szCs w:val="18"/>
          <w:lang w:val="en-US"/>
        </w:rPr>
      </w:pPr>
      <w:r>
        <w:rPr>
          <w:rFonts w:ascii="Arial" w:hAnsi="Arial"/>
          <w:sz w:val="18"/>
          <w:szCs w:val="18"/>
          <w:b/>
        </w:rPr>
        <w:t>WIELAND ELECTRIC GMBH</w:t>
      </w:r>
    </w:p>
    <w:p w:rsidR="002D205C" w:rsidRPr="00405C25" w:rsidRDefault="002D205C" w:rsidP="0017749B">
      <w:pPr>
        <w:spacing w:line="360" w:lineRule="auto"/>
        <w:ind w:right="-2128"/>
        <w:rPr>
          <w:rFonts w:ascii="Arial" w:hAnsi="Arial" w:cs="Arial"/>
          <w:sz w:val="18"/>
          <w:szCs w:val="18"/>
          <w:lang w:val="en-US"/>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4">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5">
        <w:r>
          <w:rPr>
            <w:rStyle w:val="Hyperlink"/>
            <w:rFonts w:ascii="Arial" w:hAnsi="Arial"/>
            <w:sz w:val="18"/>
            <w:szCs w:val="18"/>
          </w:rPr>
          <w:t>www.wieland-electric.com</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37D" w:rsidRDefault="00E7037D" w:rsidP="00597742">
      <w:r>
        <w:separator/>
      </w:r>
    </w:p>
  </w:endnote>
  <w:endnote w:type="continuationSeparator" w:id="0">
    <w:p w:rsidR="00E7037D" w:rsidRDefault="00E7037D"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1410D9">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1410D9">
      <w:rPr>
        <w:rFonts w:ascii="Calibri" w:cs="Arial Unicode MS" w:eastAsia="Arial Unicode MS" w:hAnsi="Calibri"/>
        <w:noProof/>
        <w:sz w:val="16"/>
        <w:szCs w:val="16"/>
      </w:rPr>
      <w:t>3</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1410D9">
      <w:rPr>
        <w:rFonts w:ascii="Calibri" w:cs="Arial Unicode MS" w:eastAsia="Arial Unicode MS" w:hAnsi="Calibri"/>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1410D9">
      <w:rPr>
        <w:rFonts w:ascii="Calibri" w:cs="Arial Unicode MS" w:eastAsia="Arial Unicode MS" w:hAnsi="Calibri"/>
        <w:noProof/>
        <w:sz w:val="16"/>
        <w:szCs w:val="16"/>
      </w:rPr>
      <w:t>3</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37D" w:rsidRDefault="00E7037D" w:rsidP="00597742">
      <w:r>
        <w:separator/>
      </w:r>
    </w:p>
  </w:footnote>
  <w:footnote w:type="continuationSeparator" w:id="0">
    <w:p w:rsidR="00E7037D" w:rsidRDefault="00E7037D"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17749B">
    <w:pPr>
      <w:pStyle w:val="Kopfzeile"/>
      <w:jc w:val="both"/>
    </w:pPr>
    <w:r>
      <w:rPr>
        <w:noProof/>
        <w:lang w:val="en-GB" w:eastAsia="zh-CN"/>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E7037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653B1"/>
    <w:rsid w:val="00077912"/>
    <w:rsid w:val="000809C0"/>
    <w:rsid w:val="000E2CF2"/>
    <w:rsid w:val="000E4917"/>
    <w:rsid w:val="001410D9"/>
    <w:rsid w:val="00144097"/>
    <w:rsid w:val="0017749B"/>
    <w:rsid w:val="001D7296"/>
    <w:rsid w:val="0026264D"/>
    <w:rsid w:val="00293470"/>
    <w:rsid w:val="002A31BB"/>
    <w:rsid w:val="002A646C"/>
    <w:rsid w:val="002D205C"/>
    <w:rsid w:val="002F1D53"/>
    <w:rsid w:val="003212BA"/>
    <w:rsid w:val="00381FFB"/>
    <w:rsid w:val="003F5EC1"/>
    <w:rsid w:val="00404097"/>
    <w:rsid w:val="00405C25"/>
    <w:rsid w:val="00411012"/>
    <w:rsid w:val="004114E7"/>
    <w:rsid w:val="00456A08"/>
    <w:rsid w:val="004704FB"/>
    <w:rsid w:val="004B12BF"/>
    <w:rsid w:val="00547094"/>
    <w:rsid w:val="0056204B"/>
    <w:rsid w:val="00597742"/>
    <w:rsid w:val="006A36F4"/>
    <w:rsid w:val="006C6199"/>
    <w:rsid w:val="006F230B"/>
    <w:rsid w:val="00783234"/>
    <w:rsid w:val="007A6599"/>
    <w:rsid w:val="007A72C3"/>
    <w:rsid w:val="007B3593"/>
    <w:rsid w:val="007B4164"/>
    <w:rsid w:val="00801359"/>
    <w:rsid w:val="008238B1"/>
    <w:rsid w:val="008314B1"/>
    <w:rsid w:val="008720F7"/>
    <w:rsid w:val="00892F88"/>
    <w:rsid w:val="008A4241"/>
    <w:rsid w:val="00923512"/>
    <w:rsid w:val="00941A08"/>
    <w:rsid w:val="009826A6"/>
    <w:rsid w:val="009A11A8"/>
    <w:rsid w:val="009B7BEB"/>
    <w:rsid w:val="009C6592"/>
    <w:rsid w:val="009F6D1C"/>
    <w:rsid w:val="00A10B39"/>
    <w:rsid w:val="00A96902"/>
    <w:rsid w:val="00AE3374"/>
    <w:rsid w:val="00B0364A"/>
    <w:rsid w:val="00B049E1"/>
    <w:rsid w:val="00B44162"/>
    <w:rsid w:val="00B4460E"/>
    <w:rsid w:val="00BA76DA"/>
    <w:rsid w:val="00C042DD"/>
    <w:rsid w:val="00C952C8"/>
    <w:rsid w:val="00CC404F"/>
    <w:rsid w:val="00D635D2"/>
    <w:rsid w:val="00E7037D"/>
    <w:rsid w:val="00E803C2"/>
    <w:rsid w:val="00EE66A9"/>
    <w:rsid w:val="00F42402"/>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D354B5"/>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ie.li/pressehmi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eland-electric.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munications@wieland-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80C13-8292-4964-8E43-78BC2799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3436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Bui Son Anh</cp:lastModifiedBy>
  <cp:revision>4</cp:revision>
  <cp:lastPrinted>2019-03-30T11:14:00Z</cp:lastPrinted>
  <dcterms:created xsi:type="dcterms:W3CDTF">2019-03-29T13:16:00Z</dcterms:created>
  <dcterms:modified xsi:type="dcterms:W3CDTF">2019-03-30T11:14:00Z</dcterms:modified>
</cp:coreProperties>
</file>