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44262EAA" w:rsidR="00801359" w:rsidRPr="00311ABE" w:rsidRDefault="001D7296" w:rsidP="001D7296">
      <w:pPr>
        <w:spacing w:line="216" w:lineRule="auto"/>
        <w:ind w:right="-2126"/>
        <w:rPr>
          <w:rFonts w:ascii="Calibri" w:hAnsi="Calibri" w:cs="Arial"/>
          <w:b/>
          <w:sz w:val="52"/>
          <w:szCs w:val="52"/>
          <w:lang w:val="en-US"/>
        </w:rPr>
      </w:pPr>
      <w:bookmarkStart w:id="0" w:name="_GoBack"/>
      <w:bookmarkEnd w:id="0"/>
      <w:r w:rsidRPr="00311ABE">
        <w:rPr>
          <w:rFonts w:ascii="Calibri" w:hAnsi="Calibri" w:cs="Arial"/>
          <w:sz w:val="28"/>
          <w:szCs w:val="28"/>
          <w:lang w:val="en-US"/>
        </w:rPr>
        <w:br/>
      </w:r>
      <w:r w:rsidRPr="00311ABE">
        <w:rPr>
          <w:rFonts w:ascii="Calibri" w:hAnsi="Calibri"/>
          <w:b/>
          <w:sz w:val="52"/>
          <w:szCs w:val="52"/>
          <w:lang w:val="en-US"/>
        </w:rPr>
        <w:t xml:space="preserve">PRESS </w:t>
      </w:r>
      <w:r w:rsidRPr="00311ABE">
        <w:rPr>
          <w:rFonts w:ascii="Calibri" w:hAnsi="Calibri"/>
          <w:sz w:val="52"/>
          <w:szCs w:val="52"/>
          <w:lang w:val="en-US"/>
        </w:rPr>
        <w:t>RELEASE</w:t>
      </w:r>
    </w:p>
    <w:p w14:paraId="1870CE50" w14:textId="77777777" w:rsidR="002D205C" w:rsidRPr="00311ABE" w:rsidRDefault="000809C0" w:rsidP="00B049E1">
      <w:pPr>
        <w:rPr>
          <w:rFonts w:ascii="Calibri" w:hAnsi="Calibri" w:cs="Arial"/>
          <w:sz w:val="20"/>
          <w:szCs w:val="20"/>
          <w:lang w:val="en-US"/>
        </w:rPr>
      </w:pPr>
      <w:r w:rsidRPr="00614C3C">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311ABE" w:rsidRDefault="002D205C" w:rsidP="00B049E1">
      <w:pPr>
        <w:ind w:right="-2128"/>
        <w:rPr>
          <w:rFonts w:ascii="Calibri" w:hAnsi="Calibri" w:cs="Arial"/>
          <w:sz w:val="20"/>
          <w:szCs w:val="20"/>
          <w:lang w:val="en-US"/>
        </w:rPr>
      </w:pPr>
    </w:p>
    <w:p w14:paraId="4C115D91" w14:textId="77777777" w:rsidR="00B4460E" w:rsidRPr="00311ABE" w:rsidRDefault="00B4460E" w:rsidP="009A11A8">
      <w:pPr>
        <w:ind w:right="-2128"/>
        <w:rPr>
          <w:rFonts w:ascii="Calibri" w:hAnsi="Calibri" w:cs="Arial"/>
          <w:sz w:val="20"/>
          <w:szCs w:val="20"/>
          <w:lang w:val="en-US"/>
        </w:rPr>
      </w:pPr>
    </w:p>
    <w:p w14:paraId="513F5A71" w14:textId="77777777" w:rsidR="008A7A05" w:rsidRPr="00311ABE" w:rsidRDefault="00941A08" w:rsidP="009125B0">
      <w:pPr>
        <w:tabs>
          <w:tab w:val="left" w:pos="6174"/>
        </w:tabs>
        <w:ind w:right="-2128"/>
        <w:rPr>
          <w:rFonts w:ascii="Calibri" w:hAnsi="Calibri" w:cs="Arial"/>
          <w:sz w:val="20"/>
          <w:szCs w:val="20"/>
          <w:lang w:val="en-US"/>
        </w:rPr>
      </w:pPr>
      <w:r w:rsidRPr="00311ABE">
        <w:rPr>
          <w:rFonts w:ascii="Calibri" w:hAnsi="Calibri" w:cs="Arial"/>
          <w:sz w:val="20"/>
          <w:szCs w:val="20"/>
          <w:lang w:val="en-US"/>
        </w:rPr>
        <w:tab/>
      </w:r>
      <w:r w:rsidR="008A7A05" w:rsidRPr="00311ABE">
        <w:rPr>
          <w:rFonts w:ascii="Arial" w:hAnsi="Arial" w:cs="Arial"/>
          <w:sz w:val="36"/>
          <w:szCs w:val="36"/>
          <w:lang w:val="en-US"/>
        </w:rPr>
        <w:t xml:space="preserve"> </w:t>
      </w:r>
    </w:p>
    <w:p w14:paraId="0C9A0EDC" w14:textId="55AE1599" w:rsidR="003F4390" w:rsidRPr="00311ABE" w:rsidRDefault="00BC4AAF" w:rsidP="00BC4AAF">
      <w:pPr>
        <w:spacing w:line="276" w:lineRule="auto"/>
        <w:ind w:right="-2128"/>
        <w:rPr>
          <w:rFonts w:ascii="Arial" w:hAnsi="Arial" w:cs="Arial"/>
          <w:sz w:val="36"/>
          <w:szCs w:val="36"/>
          <w:lang w:val="en-US"/>
        </w:rPr>
      </w:pPr>
      <w:r w:rsidRPr="00311ABE">
        <w:rPr>
          <w:rFonts w:ascii="Arial" w:hAnsi="Arial"/>
          <w:sz w:val="36"/>
          <w:szCs w:val="36"/>
          <w:lang w:val="en-US"/>
        </w:rPr>
        <w:t>READY FOR THE FUTURE OF MODULAR CONSTRUCTION</w:t>
      </w:r>
    </w:p>
    <w:p w14:paraId="00C881D7" w14:textId="77777777" w:rsidR="005F6520" w:rsidRPr="00311ABE" w:rsidRDefault="005F6520" w:rsidP="00066165">
      <w:pPr>
        <w:spacing w:line="276" w:lineRule="auto"/>
        <w:ind w:right="-2128"/>
        <w:rPr>
          <w:rFonts w:ascii="Arial" w:hAnsi="Arial" w:cs="Arial"/>
          <w:lang w:val="en-US"/>
        </w:rPr>
      </w:pPr>
    </w:p>
    <w:p w14:paraId="48E46826" w14:textId="10FC0315" w:rsidR="00066165" w:rsidRPr="00311ABE" w:rsidRDefault="00F77EF1" w:rsidP="00804261">
      <w:pPr>
        <w:spacing w:line="276" w:lineRule="auto"/>
        <w:ind w:right="-2128"/>
        <w:rPr>
          <w:rFonts w:ascii="Arial" w:hAnsi="Arial" w:cs="Arial"/>
          <w:color w:val="000000" w:themeColor="text1"/>
          <w:lang w:val="en-US"/>
        </w:rPr>
      </w:pPr>
      <w:r w:rsidRPr="00311ABE">
        <w:rPr>
          <w:rFonts w:ascii="Arial" w:hAnsi="Arial"/>
          <w:color w:val="000000" w:themeColor="text1"/>
          <w:lang w:val="en-US"/>
        </w:rPr>
        <w:t>At BAU 2023, Wieland Electric will show the diverse potential of prefabricated, pluggable electrical installation for all modular designs</w:t>
      </w:r>
    </w:p>
    <w:p w14:paraId="343B05B8" w14:textId="2D406F35" w:rsidR="00551FFA" w:rsidRPr="00311ABE" w:rsidRDefault="00551FFA" w:rsidP="00F2389A">
      <w:pPr>
        <w:spacing w:line="360" w:lineRule="auto"/>
        <w:ind w:right="-2128"/>
        <w:rPr>
          <w:rFonts w:ascii="Arial" w:hAnsi="Arial" w:cs="Arial"/>
          <w:color w:val="000000" w:themeColor="text1"/>
          <w:lang w:val="en-US"/>
        </w:rPr>
      </w:pPr>
    </w:p>
    <w:p w14:paraId="2E0EA605" w14:textId="21A62E6A" w:rsidR="00DE45B3" w:rsidRPr="00311ABE" w:rsidRDefault="00D506BC" w:rsidP="00BF4CD6">
      <w:pPr>
        <w:spacing w:line="360" w:lineRule="auto"/>
        <w:ind w:right="-2128"/>
        <w:rPr>
          <w:rFonts w:ascii="Arial" w:hAnsi="Arial" w:cs="Arial"/>
          <w:sz w:val="20"/>
          <w:szCs w:val="20"/>
          <w:lang w:val="en-US"/>
        </w:rPr>
      </w:pPr>
      <w:r w:rsidRPr="00311ABE">
        <w:rPr>
          <w:rFonts w:ascii="Arial" w:hAnsi="Arial"/>
          <w:sz w:val="20"/>
          <w:szCs w:val="20"/>
          <w:lang w:val="en-US"/>
        </w:rPr>
        <w:t>Premiere for the traditional company Wieland Electric: For the first time in its company history, the world market leader in the field of pluggable electrical installation for building services will present itself at the BAU trade fair in Munich. The reason for this is obvious: Prefabricated systems for the electrical infrastructure, as optimized by the technology company for decades for buildings of all kinds, also play out their advantages in modular construction. Whether planning reliability, flexibility or rapid and safe assembly - Wieland Electric will be demonstrating the concrete potential of pluggable electrical installation for the prefab sector from April 17 to 22 at Stand 109 in Hall C2 at the Munich exhibition center.</w:t>
      </w:r>
    </w:p>
    <w:p w14:paraId="172B1767" w14:textId="5606F2B3" w:rsidR="00531991" w:rsidRPr="00311ABE" w:rsidRDefault="00531991" w:rsidP="00531991">
      <w:pPr>
        <w:spacing w:line="360" w:lineRule="auto"/>
        <w:ind w:right="-2128"/>
        <w:rPr>
          <w:rFonts w:ascii="Arial" w:hAnsi="Arial" w:cs="Arial"/>
          <w:sz w:val="20"/>
          <w:szCs w:val="20"/>
          <w:lang w:val="en-US"/>
        </w:rPr>
      </w:pPr>
    </w:p>
    <w:p w14:paraId="6399A76C" w14:textId="4E49456E" w:rsidR="001E59CE" w:rsidRPr="00311ABE" w:rsidRDefault="00556144" w:rsidP="00531991">
      <w:pPr>
        <w:spacing w:line="360" w:lineRule="auto"/>
        <w:ind w:right="-2128"/>
        <w:rPr>
          <w:rFonts w:ascii="Arial" w:hAnsi="Arial" w:cs="Arial"/>
          <w:b/>
          <w:bCs/>
          <w:sz w:val="20"/>
          <w:szCs w:val="20"/>
          <w:lang w:val="en-US"/>
        </w:rPr>
      </w:pPr>
      <w:r w:rsidRPr="00311ABE">
        <w:rPr>
          <w:rFonts w:ascii="Arial" w:hAnsi="Arial"/>
          <w:b/>
          <w:sz w:val="20"/>
          <w:szCs w:val="20"/>
          <w:lang w:val="en-US"/>
        </w:rPr>
        <w:t>Modular electrical installation for modular construction</w:t>
      </w:r>
    </w:p>
    <w:p w14:paraId="3AA70610" w14:textId="77777777" w:rsidR="001E59CE" w:rsidRPr="00311ABE" w:rsidRDefault="001E59CE" w:rsidP="00531991">
      <w:pPr>
        <w:spacing w:line="360" w:lineRule="auto"/>
        <w:ind w:right="-2128"/>
        <w:rPr>
          <w:rFonts w:ascii="Arial" w:hAnsi="Arial" w:cs="Arial"/>
          <w:b/>
          <w:bCs/>
          <w:sz w:val="6"/>
          <w:szCs w:val="6"/>
          <w:lang w:val="en-US"/>
        </w:rPr>
      </w:pPr>
    </w:p>
    <w:p w14:paraId="45938F83" w14:textId="5EDA53B9" w:rsidR="00502C12" w:rsidRPr="00311ABE" w:rsidRDefault="00531991" w:rsidP="00502C12">
      <w:pPr>
        <w:spacing w:line="360" w:lineRule="auto"/>
        <w:ind w:right="-2128"/>
        <w:rPr>
          <w:rFonts w:ascii="Arial" w:hAnsi="Arial" w:cs="Arial"/>
          <w:sz w:val="20"/>
          <w:szCs w:val="20"/>
          <w:lang w:val="en-US"/>
        </w:rPr>
      </w:pPr>
      <w:r w:rsidRPr="00311ABE">
        <w:rPr>
          <w:rFonts w:ascii="Arial" w:hAnsi="Arial"/>
          <w:sz w:val="20"/>
          <w:szCs w:val="20"/>
          <w:lang w:val="en-US"/>
        </w:rPr>
        <w:t xml:space="preserve">Rising costs, time pressure and a shortage of skilled workers coupled with a growing need for affordable housing - modular construction represents a flexible, low-cost and sustainable answer to the high demands of the construction industry in the 21st century. The aim is to avoid time-consuming activities both in factory production and on the construction site. For the electrical installation, this is achieved by using industrially prefabricated and pluggable solutions such as </w:t>
      </w:r>
      <w:r w:rsidRPr="00311ABE">
        <w:rPr>
          <w:lang w:val="en-US"/>
        </w:rPr>
        <w:t xml:space="preserve"> those</w:t>
      </w:r>
      <w:r w:rsidRPr="00311ABE">
        <w:rPr>
          <w:rFonts w:ascii="Arial" w:hAnsi="Arial"/>
          <w:color w:val="000000" w:themeColor="text1"/>
          <w:sz w:val="20"/>
          <w:szCs w:val="20"/>
          <w:lang w:val="en-US"/>
        </w:rPr>
        <w:t>provided by</w:t>
      </w:r>
      <w:r w:rsidRPr="00311ABE">
        <w:rPr>
          <w:lang w:val="en-US"/>
        </w:rPr>
        <w:t xml:space="preserve">Wieland Electric with its GST and RST systems </w:t>
      </w:r>
      <w:r w:rsidRPr="00311ABE">
        <w:rPr>
          <w:rFonts w:ascii="Arial" w:hAnsi="Arial"/>
          <w:sz w:val="20"/>
          <w:szCs w:val="20"/>
          <w:lang w:val="en-US"/>
        </w:rPr>
        <w:t xml:space="preserve">. </w:t>
      </w:r>
      <w:r w:rsidRPr="00311ABE">
        <w:rPr>
          <w:rFonts w:ascii="Arial" w:hAnsi="Arial"/>
          <w:color w:val="000000" w:themeColor="text1"/>
          <w:sz w:val="20"/>
          <w:szCs w:val="20"/>
          <w:lang w:val="en-US"/>
        </w:rPr>
        <w:t xml:space="preserve">They offer the advantage of speedy, error-free and flexible installation with a clear, </w:t>
      </w:r>
      <w:r w:rsidRPr="00311ABE">
        <w:rPr>
          <w:rFonts w:ascii="Arial" w:hAnsi="Arial"/>
          <w:sz w:val="20"/>
          <w:szCs w:val="20"/>
          <w:lang w:val="en-US"/>
        </w:rPr>
        <w:t xml:space="preserve">comprehensible structure, and they contribute </w:t>
      </w:r>
      <w:r w:rsidRPr="00311ABE">
        <w:rPr>
          <w:rFonts w:ascii="Arial" w:hAnsi="Arial"/>
          <w:color w:val="000000" w:themeColor="text1"/>
          <w:sz w:val="20"/>
          <w:szCs w:val="20"/>
          <w:lang w:val="en-US"/>
        </w:rPr>
        <w:t xml:space="preserve">to </w:t>
      </w:r>
      <w:r w:rsidRPr="00311ABE">
        <w:rPr>
          <w:lang w:val="en-US"/>
        </w:rPr>
        <w:t>efficient project processes thanks to their high degree of prefabrication .By integrating Wieland's electrotechnical infrastructure, it will now be possible for manufacturers of modular buildings to</w:t>
      </w:r>
      <w:r w:rsidRPr="00311ABE">
        <w:rPr>
          <w:rFonts w:ascii="Arial" w:hAnsi="Arial"/>
          <w:sz w:val="20"/>
          <w:szCs w:val="20"/>
          <w:lang w:val="en-US"/>
        </w:rPr>
        <w:t>significantly increase the targeted degree of prefabrication and optimize their own manufacturing process</w:t>
      </w:r>
      <w:r w:rsidRPr="00311ABE">
        <w:rPr>
          <w:lang w:val="en-US"/>
        </w:rPr>
        <w:t>.</w:t>
      </w:r>
    </w:p>
    <w:p w14:paraId="78CAD4A4" w14:textId="77777777" w:rsidR="00682E70" w:rsidRPr="00311ABE" w:rsidRDefault="00682E70" w:rsidP="00502C12">
      <w:pPr>
        <w:spacing w:line="360" w:lineRule="auto"/>
        <w:ind w:right="-2128"/>
        <w:rPr>
          <w:rFonts w:ascii="Arial" w:hAnsi="Arial" w:cs="Arial"/>
          <w:sz w:val="20"/>
          <w:szCs w:val="20"/>
          <w:lang w:val="en-US"/>
        </w:rPr>
      </w:pPr>
    </w:p>
    <w:p w14:paraId="20E24B9A" w14:textId="77777777" w:rsidR="00502C12" w:rsidRPr="00311ABE" w:rsidRDefault="00502C12" w:rsidP="00502C12">
      <w:pPr>
        <w:spacing w:line="360" w:lineRule="auto"/>
        <w:ind w:right="-2128"/>
        <w:rPr>
          <w:rFonts w:ascii="Arial" w:hAnsi="Arial" w:cs="Arial"/>
          <w:sz w:val="20"/>
          <w:szCs w:val="20"/>
          <w:lang w:val="en-US"/>
        </w:rPr>
      </w:pPr>
    </w:p>
    <w:p w14:paraId="3045E815" w14:textId="52B68D6E" w:rsidR="005545F1" w:rsidRPr="00311ABE" w:rsidRDefault="00502C12" w:rsidP="00B302FF">
      <w:pPr>
        <w:spacing w:line="360" w:lineRule="auto"/>
        <w:ind w:right="-2128"/>
        <w:rPr>
          <w:rFonts w:ascii="Arial" w:hAnsi="Arial" w:cs="Arial"/>
          <w:b/>
          <w:bCs/>
          <w:sz w:val="20"/>
          <w:szCs w:val="20"/>
          <w:lang w:val="en-US"/>
        </w:rPr>
      </w:pPr>
      <w:r w:rsidRPr="00311ABE">
        <w:rPr>
          <w:rFonts w:ascii="Arial" w:hAnsi="Arial"/>
          <w:b/>
          <w:sz w:val="20"/>
          <w:szCs w:val="20"/>
          <w:lang w:val="en-US"/>
        </w:rPr>
        <w:t>Special solution for wet construction</w:t>
      </w:r>
    </w:p>
    <w:p w14:paraId="776FA20E" w14:textId="77777777" w:rsidR="005545F1" w:rsidRPr="00311ABE" w:rsidRDefault="005545F1" w:rsidP="00B302FF">
      <w:pPr>
        <w:spacing w:line="360" w:lineRule="auto"/>
        <w:ind w:right="-2128"/>
        <w:rPr>
          <w:rFonts w:ascii="Arial" w:hAnsi="Arial" w:cs="Arial"/>
          <w:b/>
          <w:bCs/>
          <w:sz w:val="6"/>
          <w:szCs w:val="6"/>
          <w:lang w:val="en-US"/>
        </w:rPr>
      </w:pPr>
    </w:p>
    <w:p w14:paraId="24F5BA6B" w14:textId="534D2106" w:rsidR="00ED0C23" w:rsidRPr="00311ABE" w:rsidRDefault="006231DF" w:rsidP="00ED0C23">
      <w:pPr>
        <w:spacing w:line="360" w:lineRule="auto"/>
        <w:ind w:right="-2128"/>
        <w:rPr>
          <w:rFonts w:ascii="Arial" w:hAnsi="Arial" w:cs="Arial"/>
          <w:sz w:val="20"/>
          <w:szCs w:val="20"/>
          <w:lang w:val="en-US"/>
        </w:rPr>
      </w:pPr>
      <w:r w:rsidRPr="00311ABE">
        <w:rPr>
          <w:rFonts w:ascii="Arial" w:hAnsi="Arial"/>
          <w:sz w:val="20"/>
          <w:szCs w:val="20"/>
          <w:lang w:val="en-US"/>
        </w:rPr>
        <w:t>Whether office buildings, hotels, schools or residential buildings - the installation solutions from Wieland Electric are suitable for many types of buildings and play to their strengths in all modular construction types, from modular construction to container construction to prefabricated residential buildings. As Wieland Electric will illustrate at BAU 2023, the systems and components are suitable for both dry and wet construction. A special feature here is the ready-to-plug-in electrical installation in concrete. Up to now, it was only possible to draw lines into previously cast-in installation pipes in a downstream work step. Additional junction boxes provided the electrical branches, which later had to be wired and resealed in the conventional manner. With the RST system, Wieland Electric now makes it possible to lay the electrical installation directly in the concrete and connect it later simply and without errors using plug &amp; play. This is possible thanks to the high IP protection, robustness and high quality of the components, which contribute to high functional reliability. Wieland Electric has proven the suitability for this application with specific tests.</w:t>
      </w:r>
    </w:p>
    <w:p w14:paraId="336A093A" w14:textId="3040BC4B" w:rsidR="00ED0C23" w:rsidRPr="00311ABE" w:rsidRDefault="00ED0C23" w:rsidP="00ED0C23">
      <w:pPr>
        <w:spacing w:line="360" w:lineRule="auto"/>
        <w:ind w:right="-2128"/>
        <w:rPr>
          <w:rFonts w:ascii="Arial" w:hAnsi="Arial" w:cs="Arial"/>
          <w:sz w:val="20"/>
          <w:szCs w:val="20"/>
          <w:lang w:val="en-US"/>
        </w:rPr>
      </w:pPr>
    </w:p>
    <w:p w14:paraId="3E845560" w14:textId="1FD05927" w:rsidR="00E60285" w:rsidRPr="00311ABE" w:rsidRDefault="00E60285" w:rsidP="00ED0C23">
      <w:pPr>
        <w:spacing w:line="360" w:lineRule="auto"/>
        <w:ind w:right="-2128"/>
        <w:rPr>
          <w:rFonts w:ascii="Arial" w:hAnsi="Arial" w:cs="Arial"/>
          <w:b/>
          <w:bCs/>
          <w:sz w:val="20"/>
          <w:szCs w:val="20"/>
          <w:lang w:val="en-US"/>
        </w:rPr>
      </w:pPr>
      <w:r w:rsidRPr="00311ABE">
        <w:rPr>
          <w:rFonts w:ascii="Arial" w:hAnsi="Arial"/>
          <w:b/>
          <w:sz w:val="20"/>
          <w:szCs w:val="20"/>
          <w:lang w:val="en-US"/>
        </w:rPr>
        <w:t>Reduction of on-site machining</w:t>
      </w:r>
    </w:p>
    <w:p w14:paraId="16F8FF98" w14:textId="77777777" w:rsidR="00E60285" w:rsidRPr="00311ABE" w:rsidRDefault="00E60285" w:rsidP="00ED0C23">
      <w:pPr>
        <w:spacing w:line="360" w:lineRule="auto"/>
        <w:ind w:right="-2128"/>
        <w:rPr>
          <w:rFonts w:ascii="Arial" w:hAnsi="Arial" w:cs="Arial"/>
          <w:b/>
          <w:bCs/>
          <w:sz w:val="6"/>
          <w:szCs w:val="6"/>
          <w:lang w:val="en-US"/>
        </w:rPr>
      </w:pPr>
    </w:p>
    <w:p w14:paraId="02BB2B71" w14:textId="2CDCFBA2" w:rsidR="00ED0C23" w:rsidRPr="00311ABE" w:rsidRDefault="00ED0C23" w:rsidP="00ED0C23">
      <w:pPr>
        <w:spacing w:line="360" w:lineRule="auto"/>
        <w:ind w:right="-2128"/>
        <w:rPr>
          <w:rFonts w:ascii="Arial" w:hAnsi="Arial" w:cs="Arial"/>
          <w:sz w:val="20"/>
          <w:szCs w:val="20"/>
          <w:lang w:val="en-US"/>
        </w:rPr>
      </w:pPr>
      <w:r w:rsidRPr="00311ABE">
        <w:rPr>
          <w:rFonts w:ascii="Arial" w:hAnsi="Arial"/>
          <w:sz w:val="20"/>
          <w:szCs w:val="20"/>
          <w:lang w:val="en-US"/>
        </w:rPr>
        <w:t>Supporting smooth construction processes with the help of industrially prefabricated system components and customized system distributors will also play an important role at the Wieland stand. This concerns the supply of socket outlets, blind drives, fans and heaters as well as the wiring of switches and lights in module skeleton construction, module cell construction and container construction. Here, Wieland Electric's GST and RST connector systems ensure that installation can be carried out quickly, easily and safely and that on-site processing is reduced. Depending on requirements, the electrical infrastructure can be pre-installed in the component plant or can be prepared there to such an extent that the system components simply need to be plugged together on site.</w:t>
      </w:r>
    </w:p>
    <w:p w14:paraId="02725CAC" w14:textId="3B7BFBC9" w:rsidR="00405091" w:rsidRPr="00311ABE" w:rsidRDefault="00405091" w:rsidP="00531991">
      <w:pPr>
        <w:spacing w:line="360" w:lineRule="auto"/>
        <w:ind w:right="-2128"/>
        <w:rPr>
          <w:rFonts w:ascii="Arial" w:hAnsi="Arial" w:cs="Arial"/>
          <w:sz w:val="20"/>
          <w:szCs w:val="20"/>
          <w:lang w:val="en-US"/>
        </w:rPr>
      </w:pPr>
    </w:p>
    <w:p w14:paraId="3EA2FF0E" w14:textId="114D6703" w:rsidR="00D732A6" w:rsidRPr="00311ABE" w:rsidRDefault="00B302FF" w:rsidP="00531991">
      <w:pPr>
        <w:spacing w:line="360" w:lineRule="auto"/>
        <w:ind w:right="-2128"/>
        <w:rPr>
          <w:rFonts w:ascii="Arial" w:hAnsi="Arial" w:cs="Arial"/>
          <w:b/>
          <w:bCs/>
          <w:sz w:val="20"/>
          <w:szCs w:val="20"/>
          <w:lang w:val="en-US"/>
        </w:rPr>
      </w:pPr>
      <w:r w:rsidRPr="00311ABE">
        <w:rPr>
          <w:rFonts w:ascii="Arial" w:hAnsi="Arial"/>
          <w:b/>
          <w:sz w:val="20"/>
          <w:szCs w:val="20"/>
          <w:lang w:val="en-US"/>
        </w:rPr>
        <w:t>Defying the shortage of skilled workers</w:t>
      </w:r>
    </w:p>
    <w:p w14:paraId="05BD35A8" w14:textId="77777777" w:rsidR="00B302FF" w:rsidRPr="00311ABE" w:rsidRDefault="00B302FF" w:rsidP="00531991">
      <w:pPr>
        <w:spacing w:line="360" w:lineRule="auto"/>
        <w:ind w:right="-2128"/>
        <w:rPr>
          <w:rFonts w:ascii="Arial" w:hAnsi="Arial" w:cs="Arial"/>
          <w:b/>
          <w:bCs/>
          <w:sz w:val="6"/>
          <w:szCs w:val="6"/>
          <w:lang w:val="en-US"/>
        </w:rPr>
      </w:pPr>
    </w:p>
    <w:p w14:paraId="45C3442A" w14:textId="1E565F97" w:rsidR="00B302FF" w:rsidRPr="00311ABE" w:rsidRDefault="00B302FF" w:rsidP="00B302FF">
      <w:pPr>
        <w:spacing w:line="360" w:lineRule="auto"/>
        <w:ind w:right="-2128"/>
        <w:rPr>
          <w:rFonts w:ascii="Arial" w:hAnsi="Arial" w:cs="Arial"/>
          <w:sz w:val="20"/>
          <w:szCs w:val="20"/>
          <w:lang w:val="en-US"/>
        </w:rPr>
      </w:pPr>
      <w:r w:rsidRPr="00311ABE">
        <w:rPr>
          <w:rFonts w:ascii="Arial" w:hAnsi="Arial"/>
          <w:sz w:val="20"/>
          <w:szCs w:val="20"/>
          <w:lang w:val="en-US"/>
        </w:rPr>
        <w:t>In addition to the use of prefabricated, pluggable components, planning, logistical and organizational aspects also contribute to the efficient running of construction projects. This is exactly what Wieland Electric takes into account as part of a well thought-out service program, which will also be presented at the trade fair. In the area of building and modular architecture, consulting services are offered around the infrastructure topology and installation paths, which are individually tailored to the customer's construction process. Wieland experts also provide advice on cabling concepts, the right choice of equipment and the generation of material lists and have effective planning tools at their disposal.</w:t>
      </w:r>
    </w:p>
    <w:p w14:paraId="6F1AD220" w14:textId="77777777" w:rsidR="00B302FF" w:rsidRPr="00311ABE" w:rsidRDefault="00B302FF" w:rsidP="00B302FF">
      <w:pPr>
        <w:spacing w:line="360" w:lineRule="auto"/>
        <w:ind w:right="-2128"/>
        <w:rPr>
          <w:rFonts w:ascii="Arial" w:hAnsi="Arial" w:cs="Arial"/>
          <w:sz w:val="20"/>
          <w:szCs w:val="20"/>
          <w:lang w:val="en-US"/>
        </w:rPr>
      </w:pPr>
    </w:p>
    <w:p w14:paraId="1FB965EA" w14:textId="675F4693" w:rsidR="00405091" w:rsidRPr="00311ABE" w:rsidRDefault="00B302FF" w:rsidP="005545F1">
      <w:pPr>
        <w:spacing w:line="360" w:lineRule="auto"/>
        <w:ind w:right="-2128"/>
        <w:rPr>
          <w:rFonts w:ascii="Arial" w:hAnsi="Arial" w:cs="Arial"/>
          <w:sz w:val="20"/>
          <w:szCs w:val="20"/>
          <w:lang w:val="en-US"/>
        </w:rPr>
      </w:pPr>
      <w:r w:rsidRPr="00311ABE">
        <w:rPr>
          <w:rFonts w:ascii="Arial" w:hAnsi="Arial"/>
          <w:sz w:val="20"/>
          <w:szCs w:val="20"/>
          <w:lang w:val="en-US"/>
        </w:rPr>
        <w:lastRenderedPageBreak/>
        <w:t>Wieland Electric provides further support in labeling, commissioning, packaging and logistics. If desired, a custom-fit assembly can be made here according to room, installation section or level. Time-consuming 'searching and finding' on the construction site and mountains of waste to be disposed of are thus a thing of the past. In addition, installation times can be reduced, employees can be relieved through standardized labeling, and personnel bottlenecks can be avoided.</w:t>
      </w:r>
    </w:p>
    <w:p w14:paraId="0243B53C" w14:textId="1DF06850" w:rsidR="00DE45B3" w:rsidRPr="00311ABE" w:rsidRDefault="00DE45B3" w:rsidP="00827094">
      <w:pPr>
        <w:spacing w:line="360" w:lineRule="auto"/>
        <w:ind w:right="-2128"/>
        <w:rPr>
          <w:rFonts w:ascii="Arial" w:hAnsi="Arial" w:cs="Arial"/>
          <w:sz w:val="20"/>
          <w:szCs w:val="20"/>
          <w:lang w:val="en-US"/>
        </w:rPr>
      </w:pPr>
    </w:p>
    <w:p w14:paraId="2ADE8773" w14:textId="0014019E" w:rsidR="00531991" w:rsidRPr="00311ABE" w:rsidRDefault="001E59CE" w:rsidP="00827094">
      <w:pPr>
        <w:spacing w:line="360" w:lineRule="auto"/>
        <w:ind w:right="-2128"/>
        <w:rPr>
          <w:rFonts w:ascii="Arial" w:hAnsi="Arial" w:cs="Arial"/>
          <w:b/>
          <w:bCs/>
          <w:sz w:val="20"/>
          <w:szCs w:val="20"/>
          <w:lang w:val="en-US"/>
        </w:rPr>
      </w:pPr>
      <w:r w:rsidRPr="00311ABE">
        <w:rPr>
          <w:rFonts w:ascii="Arial" w:hAnsi="Arial"/>
          <w:b/>
          <w:sz w:val="20"/>
          <w:szCs w:val="20"/>
          <w:lang w:val="en-US"/>
        </w:rPr>
        <w:t>Wieland systems in use</w:t>
      </w:r>
    </w:p>
    <w:p w14:paraId="78BFA96E" w14:textId="77777777" w:rsidR="00B302FF" w:rsidRPr="00311ABE" w:rsidRDefault="00B302FF" w:rsidP="00827094">
      <w:pPr>
        <w:spacing w:line="360" w:lineRule="auto"/>
        <w:ind w:right="-2128"/>
        <w:rPr>
          <w:rFonts w:ascii="Arial" w:hAnsi="Arial" w:cs="Arial"/>
          <w:b/>
          <w:bCs/>
          <w:sz w:val="6"/>
          <w:szCs w:val="6"/>
          <w:lang w:val="en-US"/>
        </w:rPr>
      </w:pPr>
    </w:p>
    <w:p w14:paraId="407A426D" w14:textId="5BE72F98" w:rsidR="000B1811" w:rsidRPr="00311ABE" w:rsidRDefault="00F6575A" w:rsidP="00B93C90">
      <w:pPr>
        <w:spacing w:line="360" w:lineRule="auto"/>
        <w:ind w:right="-2128"/>
        <w:rPr>
          <w:rFonts w:ascii="Arial" w:hAnsi="Arial" w:cs="Arial"/>
          <w:sz w:val="20"/>
          <w:szCs w:val="20"/>
          <w:lang w:val="en-US"/>
        </w:rPr>
      </w:pPr>
      <w:r w:rsidRPr="00311ABE">
        <w:rPr>
          <w:rFonts w:ascii="Arial" w:hAnsi="Arial"/>
          <w:sz w:val="20"/>
          <w:szCs w:val="20"/>
          <w:lang w:val="en-US"/>
        </w:rPr>
        <w:t>The fact that the high degree of prefabrication, industrial module production and simple final assembly of Wieland Electric's systems result in maximum execution quality has been proven in the building sector for decades. With the continuing trend of modular, serial construction, the range of applications for plug &amp; play solutions, which are already being used in various construction projects, is now expanding. For example, the gesis Classic plug-in system is used in container houses from Wolf System, the specialist for halls, stables, containers and houses, and contributes here to a fast, simple and safe assembly of the electrical installation. Just like the container buildings, the pluggable, decentralized product solutions are flexibly expandable so that the plant can simply grow along with it.</w:t>
      </w:r>
    </w:p>
    <w:p w14:paraId="7DD831BF" w14:textId="77777777" w:rsidR="00230E2C" w:rsidRPr="00311ABE" w:rsidRDefault="00230E2C" w:rsidP="00473946">
      <w:pPr>
        <w:spacing w:line="360" w:lineRule="auto"/>
        <w:ind w:right="-2128"/>
        <w:rPr>
          <w:rFonts w:ascii="Arial" w:hAnsi="Arial" w:cs="Arial"/>
          <w:b/>
          <w:bCs/>
          <w:sz w:val="20"/>
          <w:szCs w:val="20"/>
          <w:lang w:val="en-US"/>
        </w:rPr>
      </w:pPr>
    </w:p>
    <w:p w14:paraId="5F24C458" w14:textId="66B24B4D" w:rsidR="002E737B" w:rsidRDefault="002E737B" w:rsidP="002E737B">
      <w:pPr>
        <w:shd w:val="clear" w:color="auto" w:fill="FFFFFF"/>
        <w:rPr>
          <w:rFonts w:ascii="Calibri" w:hAnsi="Calibri"/>
        </w:rPr>
      </w:pPr>
      <w:r>
        <w:rPr>
          <w:rFonts w:ascii="Calibri" w:hAnsi="Calibri"/>
          <w:b/>
        </w:rPr>
        <w:t>IMAGE</w:t>
      </w:r>
      <w:r>
        <w:rPr>
          <w:rFonts w:ascii="Calibri" w:hAnsi="Calibri"/>
        </w:rPr>
        <w:t xml:space="preserve"> MATERIAL</w:t>
      </w:r>
    </w:p>
    <w:p w14:paraId="60FFC07B" w14:textId="77777777" w:rsidR="009071D2" w:rsidRPr="00436E9F" w:rsidRDefault="009071D2" w:rsidP="002E737B">
      <w:pPr>
        <w:shd w:val="clear" w:color="auto" w:fill="FFFFFF"/>
        <w:rPr>
          <w:rFonts w:ascii="Calibri" w:hAnsi="Calibri"/>
        </w:rPr>
      </w:pPr>
    </w:p>
    <w:p w14:paraId="79C4F67E" w14:textId="0D80D308" w:rsidR="009071D2" w:rsidRPr="009071D2" w:rsidRDefault="009071D2" w:rsidP="009071D2">
      <w:pPr>
        <w:spacing w:line="360" w:lineRule="auto"/>
        <w:ind w:right="-2128"/>
        <w:rPr>
          <w:rFonts w:ascii="Arial" w:hAnsi="Arial" w:cs="Arial"/>
          <w:i/>
          <w:iCs/>
          <w:sz w:val="20"/>
          <w:szCs w:val="20"/>
          <w:highlight w:val="yellow"/>
        </w:rPr>
      </w:pPr>
      <w:r>
        <w:rPr>
          <w:rFonts w:ascii="Arial" w:hAnsi="Arial" w:cs="Arial"/>
          <w:i/>
          <w:iCs/>
          <w:noProof/>
          <w:sz w:val="20"/>
          <w:szCs w:val="20"/>
        </w:rPr>
        <w:drawing>
          <wp:inline distT="0" distB="0" distL="0" distR="0" wp14:anchorId="22542CC6" wp14:editId="39EE7EBC">
            <wp:extent cx="3192780" cy="224996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elandElectric_Prefab.jp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3196464" cy="2252563"/>
                    </a:xfrm>
                    <a:prstGeom prst="rect">
                      <a:avLst/>
                    </a:prstGeom>
                    <a:ln>
                      <a:noFill/>
                    </a:ln>
                    <a:extLst>
                      <a:ext uri="{53640926-AAD7-44D8-BBD7-CCE9431645EC}">
                        <a14:shadowObscured xmlns:a14="http://schemas.microsoft.com/office/drawing/2010/main"/>
                      </a:ext>
                    </a:extLst>
                  </pic:spPr>
                </pic:pic>
              </a:graphicData>
            </a:graphic>
          </wp:inline>
        </w:drawing>
      </w:r>
    </w:p>
    <w:p w14:paraId="3C8D9850" w14:textId="7719B0CC" w:rsidR="009071D2" w:rsidRPr="009071D2" w:rsidRDefault="009071D2" w:rsidP="009071D2">
      <w:pPr>
        <w:spacing w:line="360" w:lineRule="auto"/>
        <w:ind w:right="-2128"/>
        <w:rPr>
          <w:rFonts w:ascii="Arial" w:hAnsi="Arial" w:cs="Arial"/>
          <w:sz w:val="18"/>
          <w:szCs w:val="18"/>
        </w:rPr>
      </w:pPr>
      <w:r w:rsidRPr="00311ABE">
        <w:rPr>
          <w:rFonts w:ascii="Arial" w:hAnsi="Arial"/>
          <w:sz w:val="18"/>
          <w:szCs w:val="18"/>
          <w:lang w:val="en-US"/>
        </w:rPr>
        <w:t xml:space="preserve">At BAU 2023, Wieland Electric will demonstrate the potential of pluggable electrical installation for all forms of modular construction. </w:t>
      </w:r>
      <w:r>
        <w:rPr>
          <w:rFonts w:ascii="Arial" w:hAnsi="Arial"/>
          <w:sz w:val="18"/>
          <w:szCs w:val="18"/>
        </w:rPr>
        <w:t>(Image: Bewegtblick GmbH)</w:t>
      </w:r>
    </w:p>
    <w:p w14:paraId="746D3600" w14:textId="77777777" w:rsidR="002E737B" w:rsidRDefault="002E737B" w:rsidP="0017749B">
      <w:pPr>
        <w:spacing w:line="360" w:lineRule="auto"/>
        <w:ind w:right="-2128"/>
        <w:rPr>
          <w:rFonts w:ascii="Arial" w:hAnsi="Arial" w:cs="Arial"/>
          <w:sz w:val="22"/>
        </w:rPr>
      </w:pPr>
    </w:p>
    <w:p w14:paraId="3D30F290" w14:textId="77777777" w:rsidR="009071D2" w:rsidRDefault="009071D2" w:rsidP="002E737B">
      <w:pPr>
        <w:spacing w:line="360" w:lineRule="auto"/>
        <w:ind w:right="-2128"/>
        <w:rPr>
          <w:rFonts w:ascii="Arial" w:hAnsi="Arial" w:cs="Arial"/>
          <w:b/>
          <w:bCs/>
        </w:rPr>
      </w:pPr>
    </w:p>
    <w:p w14:paraId="6EBAA22D" w14:textId="6BFB1327" w:rsidR="001B69D1" w:rsidRDefault="001B69D1" w:rsidP="002E737B">
      <w:pPr>
        <w:spacing w:line="360" w:lineRule="auto"/>
        <w:ind w:right="-2128"/>
        <w:rPr>
          <w:rFonts w:ascii="Arial" w:hAnsi="Arial" w:cs="Arial"/>
          <w:b/>
          <w:bCs/>
        </w:rPr>
      </w:pPr>
      <w:r>
        <w:rPr>
          <w:rFonts w:ascii="Arial" w:hAnsi="Arial" w:cs="Arial"/>
          <w:b/>
          <w:bCs/>
          <w:noProof/>
        </w:rPr>
        <w:lastRenderedPageBreak/>
        <w:drawing>
          <wp:inline distT="0" distB="0" distL="0" distR="0" wp14:anchorId="70E31F43" wp14:editId="64A012B8">
            <wp:extent cx="4495800" cy="3152775"/>
            <wp:effectExtent l="0" t="0" r="0" b="9525"/>
            <wp:docPr id="3" name="Grafik 3" descr="C:\Users\U0059456\AppData\Local\Microsoft\Windows\INetCache\Content.Word\2022028_CONTAINER_FRONTAL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0059456\AppData\Local\Microsoft\Windows\INetCache\Content.Word\2022028_CONTAINER_FRONTAL_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800" cy="3152775"/>
                    </a:xfrm>
                    <a:prstGeom prst="rect">
                      <a:avLst/>
                    </a:prstGeom>
                    <a:noFill/>
                    <a:ln>
                      <a:noFill/>
                    </a:ln>
                  </pic:spPr>
                </pic:pic>
              </a:graphicData>
            </a:graphic>
          </wp:inline>
        </w:drawing>
      </w:r>
    </w:p>
    <w:p w14:paraId="3CCC7821" w14:textId="0A7A4482" w:rsidR="001B69D1" w:rsidRPr="00311ABE" w:rsidRDefault="001B69D1" w:rsidP="002E737B">
      <w:pPr>
        <w:spacing w:line="360" w:lineRule="auto"/>
        <w:ind w:right="-2128"/>
        <w:rPr>
          <w:rFonts w:ascii="Arial" w:hAnsi="Arial" w:cs="Arial"/>
          <w:b/>
          <w:bCs/>
          <w:lang w:val="en-US"/>
        </w:rPr>
      </w:pPr>
      <w:r w:rsidRPr="00311ABE">
        <w:rPr>
          <w:rFonts w:ascii="Arial" w:hAnsi="Arial"/>
          <w:sz w:val="18"/>
          <w:szCs w:val="18"/>
          <w:lang w:val="en-US"/>
        </w:rPr>
        <w:t>Planning reliability, flexibility and fast and safe installation thanks to Wieland Electric.</w:t>
      </w:r>
    </w:p>
    <w:p w14:paraId="4967E93C" w14:textId="77777777" w:rsidR="0065596F" w:rsidRDefault="0065596F" w:rsidP="002E737B">
      <w:pPr>
        <w:spacing w:line="360" w:lineRule="auto"/>
        <w:ind w:right="-2128"/>
        <w:rPr>
          <w:rFonts w:ascii="Arial" w:hAnsi="Arial" w:cs="Arial"/>
          <w:b/>
          <w:bCs/>
          <w:lang w:val="en-US"/>
        </w:rPr>
      </w:pPr>
    </w:p>
    <w:p w14:paraId="62399946" w14:textId="7F1E5320" w:rsidR="00553774" w:rsidRPr="00B93C90" w:rsidRDefault="002E737B" w:rsidP="002E737B">
      <w:pPr>
        <w:spacing w:line="360" w:lineRule="auto"/>
        <w:ind w:right="-2128"/>
        <w:rPr>
          <w:rFonts w:ascii="Arial" w:hAnsi="Arial" w:cs="Arial"/>
          <w:lang w:val="en-US"/>
        </w:rPr>
      </w:pPr>
      <w:r w:rsidRPr="00311ABE">
        <w:rPr>
          <w:rFonts w:ascii="Arial" w:hAnsi="Arial"/>
          <w:b/>
          <w:lang w:val="en-US"/>
        </w:rPr>
        <w:t>PRESS CONTACT</w:t>
      </w:r>
      <w:r w:rsidRPr="00311ABE">
        <w:rPr>
          <w:rFonts w:ascii="Arial" w:hAnsi="Arial"/>
          <w:lang w:val="en-US"/>
        </w:rPr>
        <w:t xml:space="preserve"> </w:t>
      </w:r>
    </w:p>
    <w:p w14:paraId="3E38EE0C" w14:textId="77777777" w:rsidR="00553774" w:rsidRPr="00B93C90" w:rsidRDefault="00553774" w:rsidP="002E737B">
      <w:pPr>
        <w:spacing w:line="360" w:lineRule="auto"/>
        <w:ind w:right="-2128"/>
        <w:rPr>
          <w:rFonts w:ascii="Arial" w:hAnsi="Arial" w:cs="Arial"/>
          <w:lang w:val="en-US"/>
        </w:rPr>
      </w:pPr>
    </w:p>
    <w:p w14:paraId="3D0771CF" w14:textId="77777777" w:rsidR="00553774" w:rsidRPr="00553774" w:rsidRDefault="00553774" w:rsidP="00553774">
      <w:pPr>
        <w:spacing w:line="360" w:lineRule="auto"/>
        <w:ind w:right="-2128"/>
        <w:rPr>
          <w:rFonts w:ascii="Arial" w:hAnsi="Arial" w:cs="Arial"/>
          <w:b/>
          <w:sz w:val="20"/>
          <w:szCs w:val="20"/>
          <w:lang w:val="en-US"/>
        </w:rPr>
      </w:pPr>
      <w:r w:rsidRPr="00311ABE">
        <w:rPr>
          <w:rFonts w:ascii="Arial" w:hAnsi="Arial"/>
          <w:b/>
          <w:sz w:val="20"/>
          <w:szCs w:val="20"/>
          <w:lang w:val="en-US"/>
        </w:rPr>
        <w:t>WIELAND ELECTRIC GMBH</w:t>
      </w:r>
    </w:p>
    <w:p w14:paraId="61A5F8D9" w14:textId="78389EB7" w:rsidR="00553774" w:rsidRPr="00553774" w:rsidRDefault="00553774" w:rsidP="00553774">
      <w:pPr>
        <w:spacing w:line="360" w:lineRule="auto"/>
        <w:ind w:right="-2128"/>
        <w:rPr>
          <w:rFonts w:ascii="Arial" w:hAnsi="Arial" w:cs="Arial"/>
          <w:bCs/>
          <w:sz w:val="20"/>
          <w:szCs w:val="20"/>
          <w:lang w:val="en-US"/>
        </w:rPr>
      </w:pPr>
      <w:r w:rsidRPr="00311ABE">
        <w:rPr>
          <w:rFonts w:ascii="Arial" w:hAnsi="Arial"/>
          <w:sz w:val="20"/>
          <w:szCs w:val="20"/>
          <w:lang w:val="en-US"/>
        </w:rPr>
        <w:t>Anna Lena Held / Marketing Communication</w:t>
      </w:r>
    </w:p>
    <w:p w14:paraId="37489731" w14:textId="7CCB4EBB" w:rsidR="00553774" w:rsidRPr="00553774" w:rsidRDefault="00553774" w:rsidP="00553774">
      <w:pPr>
        <w:spacing w:line="360" w:lineRule="auto"/>
        <w:ind w:right="-2128"/>
        <w:rPr>
          <w:rFonts w:ascii="Arial" w:hAnsi="Arial" w:cs="Arial"/>
          <w:bCs/>
          <w:sz w:val="20"/>
          <w:szCs w:val="20"/>
          <w:lang w:val="nb-NO"/>
        </w:rPr>
      </w:pPr>
      <w:r w:rsidRPr="00311ABE">
        <w:rPr>
          <w:rFonts w:ascii="Arial" w:hAnsi="Arial"/>
          <w:sz w:val="20"/>
          <w:szCs w:val="20"/>
          <w:lang w:val="en-US"/>
        </w:rPr>
        <w:t>Phone: +49 951 9324 106</w:t>
      </w:r>
    </w:p>
    <w:p w14:paraId="76DCFE07" w14:textId="77777777" w:rsidR="00553774" w:rsidRPr="00553774" w:rsidRDefault="00553774" w:rsidP="00553774">
      <w:pPr>
        <w:spacing w:line="360" w:lineRule="auto"/>
        <w:ind w:right="-2128"/>
        <w:rPr>
          <w:rFonts w:ascii="Arial" w:hAnsi="Arial" w:cs="Arial"/>
          <w:bCs/>
          <w:sz w:val="20"/>
          <w:szCs w:val="20"/>
          <w:lang w:val="nb-NO"/>
        </w:rPr>
      </w:pPr>
      <w:r w:rsidRPr="00311ABE">
        <w:rPr>
          <w:rFonts w:ascii="Arial" w:hAnsi="Arial"/>
          <w:sz w:val="20"/>
          <w:szCs w:val="20"/>
          <w:lang w:val="en-US"/>
        </w:rPr>
        <w:t>E-mail:</w:t>
      </w:r>
      <w:r w:rsidRPr="00553774">
        <w:rPr>
          <w:rFonts w:ascii="Arial" w:hAnsi="Arial" w:cs="Arial"/>
          <w:bCs/>
          <w:sz w:val="20"/>
          <w:szCs w:val="20"/>
          <w:lang w:val="nb-NO"/>
        </w:rPr>
        <w:tab/>
      </w:r>
      <w:hyperlink r:id="rId10" w:history="1">
        <w:r w:rsidRPr="00311ABE">
          <w:rPr>
            <w:rStyle w:val="Hyperlink"/>
            <w:rFonts w:ascii="Arial" w:hAnsi="Arial"/>
            <w:sz w:val="20"/>
            <w:szCs w:val="20"/>
            <w:lang w:val="en-US"/>
          </w:rPr>
          <w:t>communications@wieland-electric.com</w:t>
        </w:r>
      </w:hyperlink>
    </w:p>
    <w:p w14:paraId="33416F0F" w14:textId="56BA0059" w:rsidR="002E737B" w:rsidRPr="00B93C90" w:rsidRDefault="002E737B" w:rsidP="002E737B">
      <w:pPr>
        <w:spacing w:line="360" w:lineRule="auto"/>
        <w:ind w:right="-2128"/>
        <w:rPr>
          <w:rFonts w:ascii="Arial" w:hAnsi="Arial" w:cs="Arial"/>
          <w:sz w:val="8"/>
          <w:szCs w:val="8"/>
          <w:lang w:val="nb-NO"/>
        </w:rPr>
      </w:pPr>
      <w:r w:rsidRPr="00B93C90">
        <w:rPr>
          <w:rFonts w:ascii="Arial" w:hAnsi="Arial" w:cs="Arial"/>
          <w:sz w:val="18"/>
          <w:szCs w:val="20"/>
          <w:lang w:val="nb-NO"/>
        </w:rPr>
        <w:br/>
      </w:r>
    </w:p>
    <w:p w14:paraId="704E5E80" w14:textId="77777777" w:rsidR="002E737B" w:rsidRPr="00311ABE" w:rsidRDefault="002E737B" w:rsidP="002E737B">
      <w:pPr>
        <w:spacing w:line="360" w:lineRule="auto"/>
        <w:ind w:right="-2128"/>
        <w:rPr>
          <w:rFonts w:ascii="Arial" w:hAnsi="Arial" w:cs="Arial"/>
          <w:b/>
          <w:sz w:val="20"/>
          <w:szCs w:val="20"/>
          <w:lang w:val="en-US"/>
        </w:rPr>
      </w:pPr>
      <w:r w:rsidRPr="00311ABE">
        <w:rPr>
          <w:rFonts w:ascii="Arial" w:hAnsi="Arial"/>
          <w:b/>
          <w:sz w:val="20"/>
          <w:szCs w:val="20"/>
          <w:lang w:val="en-US"/>
        </w:rPr>
        <w:t>Marion Nikol</w:t>
      </w:r>
    </w:p>
    <w:p w14:paraId="098C3C5B" w14:textId="77777777" w:rsidR="002E737B" w:rsidRPr="00311ABE" w:rsidRDefault="002E737B" w:rsidP="002E737B">
      <w:pPr>
        <w:spacing w:line="360" w:lineRule="auto"/>
        <w:ind w:right="-2128"/>
        <w:rPr>
          <w:rFonts w:ascii="Arial" w:hAnsi="Arial" w:cs="Arial"/>
          <w:bCs/>
          <w:sz w:val="20"/>
          <w:szCs w:val="20"/>
          <w:lang w:val="en-US"/>
        </w:rPr>
      </w:pPr>
      <w:r w:rsidRPr="00311ABE">
        <w:rPr>
          <w:rFonts w:ascii="Arial" w:hAnsi="Arial"/>
          <w:sz w:val="20"/>
          <w:szCs w:val="20"/>
          <w:lang w:val="en-US"/>
        </w:rPr>
        <w:t>COMMUNICATION FOR INDUSTRY &amp; TECHNOLOGY</w:t>
      </w:r>
    </w:p>
    <w:p w14:paraId="63F4193E" w14:textId="77777777" w:rsidR="002E737B" w:rsidRPr="002E737B" w:rsidRDefault="002E737B" w:rsidP="002E737B">
      <w:pPr>
        <w:spacing w:line="360" w:lineRule="auto"/>
        <w:ind w:right="-2128"/>
        <w:rPr>
          <w:rFonts w:ascii="Arial" w:hAnsi="Arial" w:cs="Arial"/>
          <w:color w:val="000000" w:themeColor="text1"/>
          <w:sz w:val="20"/>
          <w:szCs w:val="20"/>
          <w:lang w:val="it-IT"/>
        </w:rPr>
      </w:pPr>
      <w:r w:rsidRPr="00311ABE">
        <w:rPr>
          <w:rFonts w:ascii="Arial" w:hAnsi="Arial"/>
          <w:b/>
          <w:color w:val="000000" w:themeColor="text1"/>
          <w:sz w:val="20"/>
          <w:szCs w:val="20"/>
          <w:lang w:val="en-US"/>
        </w:rPr>
        <w:t>Phone:</w:t>
      </w:r>
      <w:r w:rsidRPr="00311ABE">
        <w:rPr>
          <w:rFonts w:ascii="Arial" w:hAnsi="Arial"/>
          <w:color w:val="000000" w:themeColor="text1"/>
          <w:sz w:val="20"/>
          <w:szCs w:val="20"/>
          <w:lang w:val="en-US"/>
        </w:rPr>
        <w:t xml:space="preserve"> +49 170 2731025</w:t>
      </w:r>
    </w:p>
    <w:p w14:paraId="2679437B" w14:textId="7509C361" w:rsidR="002E737B" w:rsidRPr="002E737B" w:rsidRDefault="002E737B" w:rsidP="002E737B">
      <w:pPr>
        <w:spacing w:line="360" w:lineRule="auto"/>
        <w:ind w:right="-2128"/>
        <w:rPr>
          <w:rFonts w:ascii="Arial" w:hAnsi="Arial" w:cs="Arial"/>
          <w:sz w:val="20"/>
          <w:szCs w:val="20"/>
          <w:lang w:val="it-IT"/>
        </w:rPr>
      </w:pPr>
      <w:r w:rsidRPr="00311ABE">
        <w:rPr>
          <w:rFonts w:ascii="Arial" w:hAnsi="Arial"/>
          <w:b/>
          <w:sz w:val="20"/>
          <w:szCs w:val="20"/>
          <w:lang w:val="en-US"/>
        </w:rPr>
        <w:t>E-mail:</w:t>
      </w:r>
      <w:r w:rsidRPr="00311ABE">
        <w:rPr>
          <w:rFonts w:ascii="Arial" w:hAnsi="Arial"/>
          <w:sz w:val="20"/>
          <w:szCs w:val="20"/>
          <w:lang w:val="en-US"/>
        </w:rPr>
        <w:t xml:space="preserve"> </w:t>
      </w:r>
      <w:hyperlink r:id="rId11" w:history="1">
        <w:r w:rsidRPr="00311ABE">
          <w:rPr>
            <w:rStyle w:val="Hyperlink"/>
            <w:rFonts w:ascii="Arial" w:hAnsi="Arial"/>
            <w:sz w:val="20"/>
            <w:szCs w:val="20"/>
            <w:lang w:val="en-US"/>
          </w:rPr>
          <w:t>info@intecsting.de</w:t>
        </w:r>
      </w:hyperlink>
      <w:r w:rsidRPr="00311ABE">
        <w:rPr>
          <w:rFonts w:ascii="Arial" w:hAnsi="Arial"/>
          <w:sz w:val="20"/>
          <w:szCs w:val="20"/>
          <w:lang w:val="en-US"/>
        </w:rPr>
        <w:t xml:space="preserve"> </w:t>
      </w:r>
    </w:p>
    <w:p w14:paraId="2EAAC266" w14:textId="68BC2EE0" w:rsidR="002E737B" w:rsidRDefault="002E737B" w:rsidP="0017749B">
      <w:pPr>
        <w:spacing w:line="360" w:lineRule="auto"/>
        <w:ind w:right="-2128"/>
        <w:rPr>
          <w:rFonts w:ascii="Arial" w:hAnsi="Arial" w:cs="Arial"/>
          <w:sz w:val="22"/>
          <w:lang w:val="it-IT"/>
        </w:rPr>
      </w:pPr>
    </w:p>
    <w:p w14:paraId="165F45C8" w14:textId="6EBE7973" w:rsidR="0065596F" w:rsidRDefault="0065596F" w:rsidP="0017749B">
      <w:pPr>
        <w:spacing w:line="360" w:lineRule="auto"/>
        <w:ind w:right="-2128"/>
        <w:rPr>
          <w:rFonts w:ascii="Arial" w:hAnsi="Arial" w:cs="Arial"/>
          <w:sz w:val="22"/>
          <w:lang w:val="it-IT"/>
        </w:rPr>
      </w:pPr>
    </w:p>
    <w:p w14:paraId="1C462897" w14:textId="7E7CE60E" w:rsidR="0065596F" w:rsidRDefault="0065596F" w:rsidP="0017749B">
      <w:pPr>
        <w:spacing w:line="360" w:lineRule="auto"/>
        <w:ind w:right="-2128"/>
        <w:rPr>
          <w:rFonts w:ascii="Arial" w:hAnsi="Arial" w:cs="Arial"/>
          <w:sz w:val="22"/>
          <w:lang w:val="it-IT"/>
        </w:rPr>
      </w:pPr>
    </w:p>
    <w:p w14:paraId="1892A74A" w14:textId="0A8F967D" w:rsidR="0065596F" w:rsidRDefault="0065596F" w:rsidP="0017749B">
      <w:pPr>
        <w:spacing w:line="360" w:lineRule="auto"/>
        <w:ind w:right="-2128"/>
        <w:rPr>
          <w:rFonts w:ascii="Arial" w:hAnsi="Arial" w:cs="Arial"/>
          <w:sz w:val="22"/>
          <w:lang w:val="it-IT"/>
        </w:rPr>
      </w:pPr>
    </w:p>
    <w:p w14:paraId="418CF32E" w14:textId="77777777" w:rsidR="0065596F" w:rsidRPr="002E737B" w:rsidRDefault="0065596F" w:rsidP="0017749B">
      <w:pPr>
        <w:spacing w:line="360" w:lineRule="auto"/>
        <w:ind w:right="-2128"/>
        <w:rPr>
          <w:rFonts w:ascii="Arial" w:hAnsi="Arial" w:cs="Arial"/>
          <w:sz w:val="22"/>
          <w:lang w:val="it-IT"/>
        </w:rPr>
      </w:pPr>
    </w:p>
    <w:p w14:paraId="12DA04B9" w14:textId="77777777" w:rsidR="002E737B" w:rsidRPr="002E737B" w:rsidRDefault="002E737B" w:rsidP="0017749B">
      <w:pPr>
        <w:spacing w:line="360" w:lineRule="auto"/>
        <w:ind w:right="-2128"/>
        <w:rPr>
          <w:rFonts w:ascii="Arial" w:hAnsi="Arial" w:cs="Arial"/>
          <w:sz w:val="22"/>
          <w:lang w:val="it-IT"/>
        </w:rPr>
      </w:pPr>
    </w:p>
    <w:p w14:paraId="5C085F52" w14:textId="67F0903B" w:rsidR="002D205C" w:rsidRPr="00311ABE" w:rsidRDefault="00B049E1" w:rsidP="0017749B">
      <w:pPr>
        <w:spacing w:line="360" w:lineRule="auto"/>
        <w:ind w:right="-2128"/>
        <w:rPr>
          <w:rFonts w:ascii="Arial" w:hAnsi="Arial" w:cs="Arial"/>
          <w:sz w:val="22"/>
          <w:lang w:val="en-US"/>
        </w:rPr>
      </w:pPr>
      <w:r w:rsidRPr="00311ABE">
        <w:rPr>
          <w:rFonts w:ascii="Arial" w:hAnsi="Arial"/>
          <w:sz w:val="22"/>
          <w:szCs w:val="22"/>
          <w:lang w:val="en-US"/>
        </w:rPr>
        <w:lastRenderedPageBreak/>
        <w:t>ABOUT WIELAND ELECTRIC</w:t>
      </w:r>
    </w:p>
    <w:p w14:paraId="483DB59D" w14:textId="77777777" w:rsidR="002D205C" w:rsidRPr="00311ABE" w:rsidRDefault="002D205C" w:rsidP="0017749B">
      <w:pPr>
        <w:spacing w:line="360" w:lineRule="auto"/>
        <w:ind w:right="-2126"/>
        <w:rPr>
          <w:rFonts w:ascii="Arial" w:hAnsi="Arial" w:cs="Arial"/>
          <w:b/>
          <w:sz w:val="18"/>
          <w:szCs w:val="20"/>
          <w:lang w:val="en-US"/>
        </w:rPr>
      </w:pPr>
    </w:p>
    <w:p w14:paraId="026D264D" w14:textId="77777777" w:rsidR="002D205C" w:rsidRPr="00311ABE" w:rsidRDefault="002D205C" w:rsidP="0017749B">
      <w:pPr>
        <w:spacing w:line="360" w:lineRule="auto"/>
        <w:ind w:right="-2128"/>
        <w:rPr>
          <w:rFonts w:ascii="Arial" w:hAnsi="Arial" w:cs="Arial"/>
          <w:sz w:val="18"/>
          <w:szCs w:val="20"/>
          <w:lang w:val="en-US"/>
        </w:rPr>
      </w:pPr>
      <w:r w:rsidRPr="00311ABE">
        <w:rPr>
          <w:rFonts w:ascii="Arial" w:hAnsi="Arial"/>
          <w:sz w:val="18"/>
          <w:szCs w:val="18"/>
          <w:lang w:val="en-US"/>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14:paraId="3062F86B" w14:textId="77777777" w:rsidR="002D205C" w:rsidRPr="00311ABE" w:rsidRDefault="002D205C" w:rsidP="0017749B">
      <w:pPr>
        <w:spacing w:line="360" w:lineRule="auto"/>
        <w:ind w:right="-2128"/>
        <w:rPr>
          <w:rFonts w:ascii="Arial" w:hAnsi="Arial" w:cs="Arial"/>
          <w:sz w:val="18"/>
          <w:szCs w:val="20"/>
          <w:lang w:val="en-US"/>
        </w:rPr>
      </w:pPr>
    </w:p>
    <w:p w14:paraId="5FE0ED4C" w14:textId="77777777" w:rsidR="002D205C" w:rsidRPr="00614C3C" w:rsidRDefault="002D205C" w:rsidP="0017749B">
      <w:pPr>
        <w:spacing w:line="360" w:lineRule="auto"/>
        <w:ind w:right="-2128"/>
        <w:rPr>
          <w:rFonts w:ascii="Arial" w:hAnsi="Arial" w:cs="Arial"/>
          <w:sz w:val="18"/>
          <w:szCs w:val="20"/>
        </w:rPr>
      </w:pPr>
      <w:r w:rsidRPr="00311ABE">
        <w:rPr>
          <w:rFonts w:ascii="Arial" w:hAnsi="Arial"/>
          <w:sz w:val="18"/>
          <w:szCs w:val="18"/>
          <w:lang w:val="en-US"/>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w:t>
      </w:r>
      <w:r>
        <w:rPr>
          <w:rFonts w:ascii="Arial" w:hAnsi="Arial"/>
          <w:sz w:val="18"/>
          <w:szCs w:val="18"/>
        </w:rPr>
        <w:t xml:space="preserve">KG has belonged to Wieland Holding since 1998. </w:t>
      </w:r>
    </w:p>
    <w:p w14:paraId="52FC77F1" w14:textId="77777777" w:rsidR="002D205C" w:rsidRPr="00614C3C" w:rsidRDefault="002D205C" w:rsidP="0017749B">
      <w:pPr>
        <w:spacing w:line="360" w:lineRule="auto"/>
        <w:ind w:right="-2128"/>
        <w:rPr>
          <w:rFonts w:ascii="Arial" w:hAnsi="Arial" w:cs="Arial"/>
          <w:sz w:val="18"/>
          <w:szCs w:val="20"/>
        </w:rPr>
      </w:pPr>
    </w:p>
    <w:p w14:paraId="11FB59EE" w14:textId="77777777" w:rsidR="00BC511B" w:rsidRPr="00311ABE" w:rsidRDefault="002D205C" w:rsidP="00BC511B">
      <w:pPr>
        <w:spacing w:line="360" w:lineRule="auto"/>
        <w:ind w:right="-2128"/>
        <w:rPr>
          <w:rFonts w:ascii="Arial" w:hAnsi="Arial" w:cs="Arial"/>
          <w:sz w:val="18"/>
          <w:szCs w:val="20"/>
          <w:lang w:val="en-US"/>
        </w:rPr>
      </w:pPr>
      <w:r w:rsidRPr="00311ABE">
        <w:rPr>
          <w:rFonts w:ascii="Arial" w:hAnsi="Arial"/>
          <w:sz w:val="18"/>
          <w:szCs w:val="18"/>
          <w:lang w:val="en-US"/>
        </w:rPr>
        <w:t>The core industries of the company are mechanical engineering, wind power, and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great product diversity and numerous service offerings, the company has consistently developed from a component supplier to a solution provider in recent years.</w:t>
      </w:r>
    </w:p>
    <w:p w14:paraId="7AE5AE7C" w14:textId="362F0C95" w:rsidR="00066165" w:rsidRPr="00311ABE" w:rsidRDefault="00066165" w:rsidP="00BC511B">
      <w:pPr>
        <w:spacing w:line="360" w:lineRule="auto"/>
        <w:ind w:right="-2128"/>
        <w:rPr>
          <w:rFonts w:ascii="Arial" w:hAnsi="Arial" w:cs="Arial"/>
          <w:lang w:val="en-US"/>
        </w:rPr>
      </w:pPr>
    </w:p>
    <w:p w14:paraId="7E464F3D" w14:textId="77777777" w:rsidR="00240702" w:rsidRPr="00311ABE" w:rsidRDefault="00240702" w:rsidP="00DD5F12">
      <w:pPr>
        <w:spacing w:line="360" w:lineRule="auto"/>
        <w:ind w:right="-2128"/>
        <w:rPr>
          <w:rFonts w:ascii="Arial" w:hAnsi="Arial" w:cs="Arial"/>
          <w:color w:val="0000FF"/>
          <w:sz w:val="18"/>
          <w:szCs w:val="18"/>
          <w:u w:val="single"/>
          <w:lang w:val="en-US"/>
        </w:rPr>
      </w:pPr>
    </w:p>
    <w:sectPr w:rsidR="00240702" w:rsidRPr="00311ABE" w:rsidSect="0017749B">
      <w:headerReference w:type="default" r:id="rId12"/>
      <w:footerReference w:type="even" r:id="rId13"/>
      <w:footerReference w:type="default" r:id="rId14"/>
      <w:headerReference w:type="first" r:id="rId15"/>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E65B7" w14:textId="77777777" w:rsidR="0016104E" w:rsidRDefault="0016104E" w:rsidP="00597742">
      <w:r>
        <w:separator/>
      </w:r>
    </w:p>
  </w:endnote>
  <w:endnote w:type="continuationSeparator" w:id="0">
    <w:p w14:paraId="4C027B3F" w14:textId="77777777" w:rsidR="0016104E" w:rsidRDefault="0016104E"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1E4DA7E2"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2023-01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11ABE">
      <w:rPr>
        <w:rFonts w:ascii="Calibri" w:eastAsia="Arial Unicode MS" w:hAnsi="Calibri" w:cs="Arial Unicode MS"/>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11ABE">
      <w:rPr>
        <w:rFonts w:ascii="Calibri" w:eastAsia="Arial Unicode MS" w:hAnsi="Calibri" w:cs="Arial Unicode MS"/>
        <w:noProof/>
        <w:sz w:val="16"/>
        <w:szCs w:val="16"/>
      </w:rPr>
      <w:t>5</w:t>
    </w:r>
    <w:r w:rsidRPr="004704FB">
      <w:rPr>
        <w:rFonts w:ascii="Calibri" w:eastAsia="Arial Unicode MS" w:hAnsi="Calibri"/>
        <w:sz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2B860838"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2023-01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11ABE">
      <w:rPr>
        <w:rFonts w:ascii="Calibri" w:eastAsia="Arial Unicode MS" w:hAnsi="Calibri" w:cs="Arial Unicode MS"/>
        <w:noProof/>
        <w:sz w:val="16"/>
        <w:szCs w:val="16"/>
      </w:rPr>
      <w:t>1</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11ABE">
      <w:rPr>
        <w:rFonts w:ascii="Calibri" w:eastAsia="Arial Unicode MS" w:hAnsi="Calibri" w:cs="Arial Unicode MS"/>
        <w:noProof/>
        <w:sz w:val="16"/>
        <w:szCs w:val="16"/>
      </w:rPr>
      <w:t>5</w:t>
    </w:r>
    <w:r w:rsidRPr="004704FB">
      <w:rPr>
        <w:rFonts w:ascii="Calibri" w:eastAsia="Arial Unicode MS" w:hAnsi="Calibri"/>
        <w:sz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DE211" w14:textId="77777777" w:rsidR="0016104E" w:rsidRDefault="0016104E" w:rsidP="00597742">
      <w:r>
        <w:separator/>
      </w:r>
    </w:p>
  </w:footnote>
  <w:footnote w:type="continuationSeparator" w:id="0">
    <w:p w14:paraId="3198ACDA" w14:textId="77777777" w:rsidR="0016104E" w:rsidRDefault="0016104E"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16104E">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34D1"/>
    <w:multiLevelType w:val="hybridMultilevel"/>
    <w:tmpl w:val="E78EB0D6"/>
    <w:lvl w:ilvl="0" w:tplc="95A0AC42">
      <w:start w:val="1"/>
      <w:numFmt w:val="bullet"/>
      <w:lvlText w:val="+"/>
      <w:lvlJc w:val="left"/>
      <w:pPr>
        <w:tabs>
          <w:tab w:val="num" w:pos="720"/>
        </w:tabs>
        <w:ind w:left="720" w:hanging="360"/>
      </w:pPr>
      <w:rPr>
        <w:rFonts w:ascii="Lucida Grande" w:hAnsi="Lucida Grande" w:hint="default"/>
      </w:rPr>
    </w:lvl>
    <w:lvl w:ilvl="1" w:tplc="06A403D2">
      <w:start w:val="1"/>
      <w:numFmt w:val="bullet"/>
      <w:lvlText w:val="+"/>
      <w:lvlJc w:val="left"/>
      <w:pPr>
        <w:tabs>
          <w:tab w:val="num" w:pos="1440"/>
        </w:tabs>
        <w:ind w:left="1440" w:hanging="360"/>
      </w:pPr>
      <w:rPr>
        <w:rFonts w:ascii="Lucida Grande" w:hAnsi="Lucida Grande" w:hint="default"/>
      </w:rPr>
    </w:lvl>
    <w:lvl w:ilvl="2" w:tplc="FB06B1A8" w:tentative="1">
      <w:start w:val="1"/>
      <w:numFmt w:val="bullet"/>
      <w:lvlText w:val="+"/>
      <w:lvlJc w:val="left"/>
      <w:pPr>
        <w:tabs>
          <w:tab w:val="num" w:pos="2160"/>
        </w:tabs>
        <w:ind w:left="2160" w:hanging="360"/>
      </w:pPr>
      <w:rPr>
        <w:rFonts w:ascii="Lucida Grande" w:hAnsi="Lucida Grande" w:hint="default"/>
      </w:rPr>
    </w:lvl>
    <w:lvl w:ilvl="3" w:tplc="31EC8CA4" w:tentative="1">
      <w:start w:val="1"/>
      <w:numFmt w:val="bullet"/>
      <w:lvlText w:val="+"/>
      <w:lvlJc w:val="left"/>
      <w:pPr>
        <w:tabs>
          <w:tab w:val="num" w:pos="2880"/>
        </w:tabs>
        <w:ind w:left="2880" w:hanging="360"/>
      </w:pPr>
      <w:rPr>
        <w:rFonts w:ascii="Lucida Grande" w:hAnsi="Lucida Grande" w:hint="default"/>
      </w:rPr>
    </w:lvl>
    <w:lvl w:ilvl="4" w:tplc="12664D28" w:tentative="1">
      <w:start w:val="1"/>
      <w:numFmt w:val="bullet"/>
      <w:lvlText w:val="+"/>
      <w:lvlJc w:val="left"/>
      <w:pPr>
        <w:tabs>
          <w:tab w:val="num" w:pos="3600"/>
        </w:tabs>
        <w:ind w:left="3600" w:hanging="360"/>
      </w:pPr>
      <w:rPr>
        <w:rFonts w:ascii="Lucida Grande" w:hAnsi="Lucida Grande" w:hint="default"/>
      </w:rPr>
    </w:lvl>
    <w:lvl w:ilvl="5" w:tplc="5E24EDEE" w:tentative="1">
      <w:start w:val="1"/>
      <w:numFmt w:val="bullet"/>
      <w:lvlText w:val="+"/>
      <w:lvlJc w:val="left"/>
      <w:pPr>
        <w:tabs>
          <w:tab w:val="num" w:pos="4320"/>
        </w:tabs>
        <w:ind w:left="4320" w:hanging="360"/>
      </w:pPr>
      <w:rPr>
        <w:rFonts w:ascii="Lucida Grande" w:hAnsi="Lucida Grande" w:hint="default"/>
      </w:rPr>
    </w:lvl>
    <w:lvl w:ilvl="6" w:tplc="51E08130" w:tentative="1">
      <w:start w:val="1"/>
      <w:numFmt w:val="bullet"/>
      <w:lvlText w:val="+"/>
      <w:lvlJc w:val="left"/>
      <w:pPr>
        <w:tabs>
          <w:tab w:val="num" w:pos="5040"/>
        </w:tabs>
        <w:ind w:left="5040" w:hanging="360"/>
      </w:pPr>
      <w:rPr>
        <w:rFonts w:ascii="Lucida Grande" w:hAnsi="Lucida Grande" w:hint="default"/>
      </w:rPr>
    </w:lvl>
    <w:lvl w:ilvl="7" w:tplc="A3628A80" w:tentative="1">
      <w:start w:val="1"/>
      <w:numFmt w:val="bullet"/>
      <w:lvlText w:val="+"/>
      <w:lvlJc w:val="left"/>
      <w:pPr>
        <w:tabs>
          <w:tab w:val="num" w:pos="5760"/>
        </w:tabs>
        <w:ind w:left="5760" w:hanging="360"/>
      </w:pPr>
      <w:rPr>
        <w:rFonts w:ascii="Lucida Grande" w:hAnsi="Lucida Grande" w:hint="default"/>
      </w:rPr>
    </w:lvl>
    <w:lvl w:ilvl="8" w:tplc="BB20671A"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13AA1"/>
    <w:rsid w:val="00014B73"/>
    <w:rsid w:val="00016DFD"/>
    <w:rsid w:val="00030C79"/>
    <w:rsid w:val="0004222D"/>
    <w:rsid w:val="00042DF5"/>
    <w:rsid w:val="0004533E"/>
    <w:rsid w:val="00053947"/>
    <w:rsid w:val="000601E9"/>
    <w:rsid w:val="000653B1"/>
    <w:rsid w:val="00066165"/>
    <w:rsid w:val="00067408"/>
    <w:rsid w:val="00067AA4"/>
    <w:rsid w:val="00075E4D"/>
    <w:rsid w:val="00076491"/>
    <w:rsid w:val="00077364"/>
    <w:rsid w:val="00077912"/>
    <w:rsid w:val="000809C0"/>
    <w:rsid w:val="00086228"/>
    <w:rsid w:val="0009414B"/>
    <w:rsid w:val="00096077"/>
    <w:rsid w:val="000A6053"/>
    <w:rsid w:val="000A7020"/>
    <w:rsid w:val="000A7649"/>
    <w:rsid w:val="000B0FE4"/>
    <w:rsid w:val="000B1811"/>
    <w:rsid w:val="000B5936"/>
    <w:rsid w:val="000D2AAB"/>
    <w:rsid w:val="000D43E7"/>
    <w:rsid w:val="000D4B4B"/>
    <w:rsid w:val="000E4917"/>
    <w:rsid w:val="000E76EA"/>
    <w:rsid w:val="000E7882"/>
    <w:rsid w:val="000F1127"/>
    <w:rsid w:val="00114485"/>
    <w:rsid w:val="00126D85"/>
    <w:rsid w:val="0013666D"/>
    <w:rsid w:val="00144097"/>
    <w:rsid w:val="00144A4D"/>
    <w:rsid w:val="00146573"/>
    <w:rsid w:val="00153087"/>
    <w:rsid w:val="0016104E"/>
    <w:rsid w:val="001627DE"/>
    <w:rsid w:val="00165900"/>
    <w:rsid w:val="0016610B"/>
    <w:rsid w:val="0017562F"/>
    <w:rsid w:val="0017691B"/>
    <w:rsid w:val="0017749B"/>
    <w:rsid w:val="00195B53"/>
    <w:rsid w:val="001B0D53"/>
    <w:rsid w:val="001B17A5"/>
    <w:rsid w:val="001B3B8B"/>
    <w:rsid w:val="001B69D1"/>
    <w:rsid w:val="001B7225"/>
    <w:rsid w:val="001C2417"/>
    <w:rsid w:val="001C5D27"/>
    <w:rsid w:val="001D241A"/>
    <w:rsid w:val="001D50AD"/>
    <w:rsid w:val="001D7296"/>
    <w:rsid w:val="001E10B8"/>
    <w:rsid w:val="001E3523"/>
    <w:rsid w:val="001E59CE"/>
    <w:rsid w:val="001F3A49"/>
    <w:rsid w:val="00205F09"/>
    <w:rsid w:val="002142F2"/>
    <w:rsid w:val="00216750"/>
    <w:rsid w:val="00217CFC"/>
    <w:rsid w:val="002240BD"/>
    <w:rsid w:val="00225AB8"/>
    <w:rsid w:val="00230E2C"/>
    <w:rsid w:val="00230E7D"/>
    <w:rsid w:val="00237E27"/>
    <w:rsid w:val="00240702"/>
    <w:rsid w:val="00241674"/>
    <w:rsid w:val="002441FC"/>
    <w:rsid w:val="002457A8"/>
    <w:rsid w:val="00251C83"/>
    <w:rsid w:val="002527B4"/>
    <w:rsid w:val="002566D4"/>
    <w:rsid w:val="0025711D"/>
    <w:rsid w:val="0026264D"/>
    <w:rsid w:val="00262958"/>
    <w:rsid w:val="0026760C"/>
    <w:rsid w:val="0027123E"/>
    <w:rsid w:val="0027253A"/>
    <w:rsid w:val="00273D7C"/>
    <w:rsid w:val="002766BE"/>
    <w:rsid w:val="00285905"/>
    <w:rsid w:val="00293470"/>
    <w:rsid w:val="00294CCF"/>
    <w:rsid w:val="00295DC9"/>
    <w:rsid w:val="002A31BB"/>
    <w:rsid w:val="002A4C37"/>
    <w:rsid w:val="002A646C"/>
    <w:rsid w:val="002A7437"/>
    <w:rsid w:val="002D0145"/>
    <w:rsid w:val="002D205C"/>
    <w:rsid w:val="002D3E2B"/>
    <w:rsid w:val="002D5864"/>
    <w:rsid w:val="002E26EC"/>
    <w:rsid w:val="002E737B"/>
    <w:rsid w:val="002F1D53"/>
    <w:rsid w:val="002F43DE"/>
    <w:rsid w:val="002F5E00"/>
    <w:rsid w:val="002F5EFB"/>
    <w:rsid w:val="002F6C8B"/>
    <w:rsid w:val="0030471C"/>
    <w:rsid w:val="003050CA"/>
    <w:rsid w:val="00310FF8"/>
    <w:rsid w:val="00311ABE"/>
    <w:rsid w:val="00312978"/>
    <w:rsid w:val="00316C05"/>
    <w:rsid w:val="00317591"/>
    <w:rsid w:val="003212BA"/>
    <w:rsid w:val="00331084"/>
    <w:rsid w:val="0033256D"/>
    <w:rsid w:val="00332951"/>
    <w:rsid w:val="00334491"/>
    <w:rsid w:val="00341910"/>
    <w:rsid w:val="00352869"/>
    <w:rsid w:val="003666B4"/>
    <w:rsid w:val="003800FF"/>
    <w:rsid w:val="00381FFB"/>
    <w:rsid w:val="00383012"/>
    <w:rsid w:val="003862E3"/>
    <w:rsid w:val="00387845"/>
    <w:rsid w:val="0039617A"/>
    <w:rsid w:val="003A7062"/>
    <w:rsid w:val="003A786B"/>
    <w:rsid w:val="003B011A"/>
    <w:rsid w:val="003B5BBC"/>
    <w:rsid w:val="003B5FF9"/>
    <w:rsid w:val="003B6183"/>
    <w:rsid w:val="003B763C"/>
    <w:rsid w:val="003C394F"/>
    <w:rsid w:val="003D2466"/>
    <w:rsid w:val="003D492B"/>
    <w:rsid w:val="003D7BA6"/>
    <w:rsid w:val="003E097B"/>
    <w:rsid w:val="003E66DE"/>
    <w:rsid w:val="003E6968"/>
    <w:rsid w:val="003F1E58"/>
    <w:rsid w:val="003F4390"/>
    <w:rsid w:val="003F5EC1"/>
    <w:rsid w:val="003F724E"/>
    <w:rsid w:val="00400D1C"/>
    <w:rsid w:val="00403C0D"/>
    <w:rsid w:val="00404097"/>
    <w:rsid w:val="00405091"/>
    <w:rsid w:val="00411012"/>
    <w:rsid w:val="004114E7"/>
    <w:rsid w:val="00424B9F"/>
    <w:rsid w:val="00425697"/>
    <w:rsid w:val="00427876"/>
    <w:rsid w:val="004325B2"/>
    <w:rsid w:val="00432A9D"/>
    <w:rsid w:val="00432DA1"/>
    <w:rsid w:val="004364BA"/>
    <w:rsid w:val="00440718"/>
    <w:rsid w:val="00446B18"/>
    <w:rsid w:val="00446CA6"/>
    <w:rsid w:val="00452353"/>
    <w:rsid w:val="00456A08"/>
    <w:rsid w:val="0046500A"/>
    <w:rsid w:val="004704FB"/>
    <w:rsid w:val="00471382"/>
    <w:rsid w:val="00473946"/>
    <w:rsid w:val="00476ACF"/>
    <w:rsid w:val="00484F7C"/>
    <w:rsid w:val="004917B7"/>
    <w:rsid w:val="004A0F22"/>
    <w:rsid w:val="004A2078"/>
    <w:rsid w:val="004A373F"/>
    <w:rsid w:val="004B12BF"/>
    <w:rsid w:val="004B332E"/>
    <w:rsid w:val="004C4FDB"/>
    <w:rsid w:val="004C6E3B"/>
    <w:rsid w:val="004F04BF"/>
    <w:rsid w:val="004F1B6F"/>
    <w:rsid w:val="00502C12"/>
    <w:rsid w:val="00505617"/>
    <w:rsid w:val="0051272C"/>
    <w:rsid w:val="00514336"/>
    <w:rsid w:val="00531991"/>
    <w:rsid w:val="00531C39"/>
    <w:rsid w:val="00532EB7"/>
    <w:rsid w:val="00537621"/>
    <w:rsid w:val="0054372D"/>
    <w:rsid w:val="00547094"/>
    <w:rsid w:val="005479DC"/>
    <w:rsid w:val="00551FFA"/>
    <w:rsid w:val="00552D72"/>
    <w:rsid w:val="00553774"/>
    <w:rsid w:val="005545F1"/>
    <w:rsid w:val="00556144"/>
    <w:rsid w:val="00560CF5"/>
    <w:rsid w:val="00560FE2"/>
    <w:rsid w:val="00561154"/>
    <w:rsid w:val="0056204B"/>
    <w:rsid w:val="00572FF3"/>
    <w:rsid w:val="005744B9"/>
    <w:rsid w:val="00582839"/>
    <w:rsid w:val="005907E8"/>
    <w:rsid w:val="00594A55"/>
    <w:rsid w:val="00597639"/>
    <w:rsid w:val="00597742"/>
    <w:rsid w:val="005A0B51"/>
    <w:rsid w:val="005A3972"/>
    <w:rsid w:val="005A53C0"/>
    <w:rsid w:val="005C24B8"/>
    <w:rsid w:val="005C2EC1"/>
    <w:rsid w:val="005F0B08"/>
    <w:rsid w:val="005F2DA1"/>
    <w:rsid w:val="005F601C"/>
    <w:rsid w:val="005F6520"/>
    <w:rsid w:val="00600110"/>
    <w:rsid w:val="006006A0"/>
    <w:rsid w:val="00601C45"/>
    <w:rsid w:val="00602348"/>
    <w:rsid w:val="00603B04"/>
    <w:rsid w:val="00606820"/>
    <w:rsid w:val="00612831"/>
    <w:rsid w:val="00613C6A"/>
    <w:rsid w:val="006145B4"/>
    <w:rsid w:val="00614C3C"/>
    <w:rsid w:val="0062298E"/>
    <w:rsid w:val="006231DF"/>
    <w:rsid w:val="00623839"/>
    <w:rsid w:val="006247BB"/>
    <w:rsid w:val="00625AA6"/>
    <w:rsid w:val="00627A2F"/>
    <w:rsid w:val="00636A4F"/>
    <w:rsid w:val="00636CE2"/>
    <w:rsid w:val="00637B55"/>
    <w:rsid w:val="00643706"/>
    <w:rsid w:val="0065560C"/>
    <w:rsid w:val="0065596F"/>
    <w:rsid w:val="00657227"/>
    <w:rsid w:val="006641CE"/>
    <w:rsid w:val="00666992"/>
    <w:rsid w:val="00673BE0"/>
    <w:rsid w:val="00682E70"/>
    <w:rsid w:val="0068467F"/>
    <w:rsid w:val="00693585"/>
    <w:rsid w:val="00695DB8"/>
    <w:rsid w:val="006A1FBE"/>
    <w:rsid w:val="006A36F4"/>
    <w:rsid w:val="006A5E32"/>
    <w:rsid w:val="006A6CCD"/>
    <w:rsid w:val="006B25A7"/>
    <w:rsid w:val="006B3FC6"/>
    <w:rsid w:val="006C0645"/>
    <w:rsid w:val="006C29E2"/>
    <w:rsid w:val="006C6199"/>
    <w:rsid w:val="006D0F46"/>
    <w:rsid w:val="006D6149"/>
    <w:rsid w:val="006E0A47"/>
    <w:rsid w:val="006E197F"/>
    <w:rsid w:val="006E1FE7"/>
    <w:rsid w:val="006E3886"/>
    <w:rsid w:val="006E4647"/>
    <w:rsid w:val="006E6311"/>
    <w:rsid w:val="00703568"/>
    <w:rsid w:val="00704FB6"/>
    <w:rsid w:val="007059F6"/>
    <w:rsid w:val="00705D2F"/>
    <w:rsid w:val="007064D9"/>
    <w:rsid w:val="00720282"/>
    <w:rsid w:val="00722906"/>
    <w:rsid w:val="0072320D"/>
    <w:rsid w:val="00723676"/>
    <w:rsid w:val="00740244"/>
    <w:rsid w:val="00742400"/>
    <w:rsid w:val="0076150F"/>
    <w:rsid w:val="00774ECF"/>
    <w:rsid w:val="0077728F"/>
    <w:rsid w:val="007773E0"/>
    <w:rsid w:val="0077743A"/>
    <w:rsid w:val="00783234"/>
    <w:rsid w:val="00794FAC"/>
    <w:rsid w:val="007A5159"/>
    <w:rsid w:val="007A604B"/>
    <w:rsid w:val="007A72C3"/>
    <w:rsid w:val="007B1447"/>
    <w:rsid w:val="007B33E2"/>
    <w:rsid w:val="007B3593"/>
    <w:rsid w:val="007B4164"/>
    <w:rsid w:val="007B4C8D"/>
    <w:rsid w:val="007E01BA"/>
    <w:rsid w:val="007E1D1A"/>
    <w:rsid w:val="007E4E15"/>
    <w:rsid w:val="007E5E3D"/>
    <w:rsid w:val="007E6A3A"/>
    <w:rsid w:val="007E75BF"/>
    <w:rsid w:val="007F319A"/>
    <w:rsid w:val="00801359"/>
    <w:rsid w:val="00804261"/>
    <w:rsid w:val="008114F9"/>
    <w:rsid w:val="00812EC3"/>
    <w:rsid w:val="008141DD"/>
    <w:rsid w:val="0082058B"/>
    <w:rsid w:val="008231D0"/>
    <w:rsid w:val="008238B1"/>
    <w:rsid w:val="00827094"/>
    <w:rsid w:val="008314B1"/>
    <w:rsid w:val="0083152D"/>
    <w:rsid w:val="00854997"/>
    <w:rsid w:val="008606DA"/>
    <w:rsid w:val="0086105D"/>
    <w:rsid w:val="00874701"/>
    <w:rsid w:val="0087610D"/>
    <w:rsid w:val="0088346D"/>
    <w:rsid w:val="00892F88"/>
    <w:rsid w:val="00893AF0"/>
    <w:rsid w:val="008A4241"/>
    <w:rsid w:val="008A6311"/>
    <w:rsid w:val="008A6B08"/>
    <w:rsid w:val="008A7A05"/>
    <w:rsid w:val="008B1CFB"/>
    <w:rsid w:val="008B2B87"/>
    <w:rsid w:val="008C083F"/>
    <w:rsid w:val="008C5AD5"/>
    <w:rsid w:val="008C7580"/>
    <w:rsid w:val="008E0F66"/>
    <w:rsid w:val="008E2160"/>
    <w:rsid w:val="008F319F"/>
    <w:rsid w:val="008F369A"/>
    <w:rsid w:val="008F4AA4"/>
    <w:rsid w:val="008F782F"/>
    <w:rsid w:val="00901889"/>
    <w:rsid w:val="00901C26"/>
    <w:rsid w:val="00902D7E"/>
    <w:rsid w:val="009071D2"/>
    <w:rsid w:val="009125B0"/>
    <w:rsid w:val="00914E73"/>
    <w:rsid w:val="00922C27"/>
    <w:rsid w:val="0092454B"/>
    <w:rsid w:val="00936986"/>
    <w:rsid w:val="00941A08"/>
    <w:rsid w:val="009477F2"/>
    <w:rsid w:val="00957760"/>
    <w:rsid w:val="00975664"/>
    <w:rsid w:val="0098220D"/>
    <w:rsid w:val="00982405"/>
    <w:rsid w:val="009826A6"/>
    <w:rsid w:val="0098797B"/>
    <w:rsid w:val="00991143"/>
    <w:rsid w:val="00996EC0"/>
    <w:rsid w:val="009A0513"/>
    <w:rsid w:val="009A0632"/>
    <w:rsid w:val="009A11A8"/>
    <w:rsid w:val="009A1349"/>
    <w:rsid w:val="009B310D"/>
    <w:rsid w:val="009B5154"/>
    <w:rsid w:val="009B7BEB"/>
    <w:rsid w:val="009C4363"/>
    <w:rsid w:val="009C4E30"/>
    <w:rsid w:val="009C5576"/>
    <w:rsid w:val="009C6592"/>
    <w:rsid w:val="009D09C4"/>
    <w:rsid w:val="009D4F97"/>
    <w:rsid w:val="009D699A"/>
    <w:rsid w:val="009E03D0"/>
    <w:rsid w:val="009E6649"/>
    <w:rsid w:val="009F62A6"/>
    <w:rsid w:val="00A03E6F"/>
    <w:rsid w:val="00A10B39"/>
    <w:rsid w:val="00A13938"/>
    <w:rsid w:val="00A14903"/>
    <w:rsid w:val="00A154D9"/>
    <w:rsid w:val="00A21C56"/>
    <w:rsid w:val="00A4716D"/>
    <w:rsid w:val="00A4762B"/>
    <w:rsid w:val="00A5239E"/>
    <w:rsid w:val="00A54469"/>
    <w:rsid w:val="00A608FD"/>
    <w:rsid w:val="00A66FF3"/>
    <w:rsid w:val="00A67D6F"/>
    <w:rsid w:val="00A74844"/>
    <w:rsid w:val="00A76E14"/>
    <w:rsid w:val="00A8172D"/>
    <w:rsid w:val="00A8221D"/>
    <w:rsid w:val="00A831C3"/>
    <w:rsid w:val="00A85C80"/>
    <w:rsid w:val="00A870AB"/>
    <w:rsid w:val="00A93C06"/>
    <w:rsid w:val="00A96902"/>
    <w:rsid w:val="00A97E06"/>
    <w:rsid w:val="00AA01C0"/>
    <w:rsid w:val="00AA27C5"/>
    <w:rsid w:val="00AA4929"/>
    <w:rsid w:val="00AB05B2"/>
    <w:rsid w:val="00AB0FA0"/>
    <w:rsid w:val="00AB6C7E"/>
    <w:rsid w:val="00AC5BF5"/>
    <w:rsid w:val="00AD35F8"/>
    <w:rsid w:val="00AE3374"/>
    <w:rsid w:val="00AE3CB4"/>
    <w:rsid w:val="00AE4711"/>
    <w:rsid w:val="00AF0DA5"/>
    <w:rsid w:val="00AF3A55"/>
    <w:rsid w:val="00B02F54"/>
    <w:rsid w:val="00B0364A"/>
    <w:rsid w:val="00B049E1"/>
    <w:rsid w:val="00B10501"/>
    <w:rsid w:val="00B13F77"/>
    <w:rsid w:val="00B163B6"/>
    <w:rsid w:val="00B16427"/>
    <w:rsid w:val="00B17AE7"/>
    <w:rsid w:val="00B20EA3"/>
    <w:rsid w:val="00B22495"/>
    <w:rsid w:val="00B302FF"/>
    <w:rsid w:val="00B31A00"/>
    <w:rsid w:val="00B42F32"/>
    <w:rsid w:val="00B44162"/>
    <w:rsid w:val="00B4460E"/>
    <w:rsid w:val="00B476FA"/>
    <w:rsid w:val="00B51D0A"/>
    <w:rsid w:val="00B52C11"/>
    <w:rsid w:val="00B534AA"/>
    <w:rsid w:val="00B53E17"/>
    <w:rsid w:val="00B56E1B"/>
    <w:rsid w:val="00B66F64"/>
    <w:rsid w:val="00B716ED"/>
    <w:rsid w:val="00B81AF1"/>
    <w:rsid w:val="00B93745"/>
    <w:rsid w:val="00B93C90"/>
    <w:rsid w:val="00B95C7A"/>
    <w:rsid w:val="00BA42F7"/>
    <w:rsid w:val="00BA76DA"/>
    <w:rsid w:val="00BB2922"/>
    <w:rsid w:val="00BB2E21"/>
    <w:rsid w:val="00BB579C"/>
    <w:rsid w:val="00BC45FA"/>
    <w:rsid w:val="00BC4AAF"/>
    <w:rsid w:val="00BC511B"/>
    <w:rsid w:val="00BD01CE"/>
    <w:rsid w:val="00BD28B7"/>
    <w:rsid w:val="00BE10F9"/>
    <w:rsid w:val="00BE3A08"/>
    <w:rsid w:val="00BE3D3D"/>
    <w:rsid w:val="00BF4CD6"/>
    <w:rsid w:val="00BF54FB"/>
    <w:rsid w:val="00C01BC8"/>
    <w:rsid w:val="00C0258B"/>
    <w:rsid w:val="00C042DD"/>
    <w:rsid w:val="00C048A1"/>
    <w:rsid w:val="00C13E50"/>
    <w:rsid w:val="00C15D74"/>
    <w:rsid w:val="00C246B6"/>
    <w:rsid w:val="00C34A9D"/>
    <w:rsid w:val="00C35864"/>
    <w:rsid w:val="00C366A8"/>
    <w:rsid w:val="00C403F9"/>
    <w:rsid w:val="00C41294"/>
    <w:rsid w:val="00C503C6"/>
    <w:rsid w:val="00C61454"/>
    <w:rsid w:val="00C65132"/>
    <w:rsid w:val="00C80B26"/>
    <w:rsid w:val="00C90018"/>
    <w:rsid w:val="00C9102D"/>
    <w:rsid w:val="00C952C8"/>
    <w:rsid w:val="00CA4545"/>
    <w:rsid w:val="00CA7339"/>
    <w:rsid w:val="00CC24C0"/>
    <w:rsid w:val="00CC404F"/>
    <w:rsid w:val="00CC41AE"/>
    <w:rsid w:val="00CC7331"/>
    <w:rsid w:val="00CD5BC5"/>
    <w:rsid w:val="00CE541F"/>
    <w:rsid w:val="00CE5ADA"/>
    <w:rsid w:val="00CF4DA7"/>
    <w:rsid w:val="00CF74C6"/>
    <w:rsid w:val="00D02970"/>
    <w:rsid w:val="00D14C91"/>
    <w:rsid w:val="00D2568B"/>
    <w:rsid w:val="00D37ABD"/>
    <w:rsid w:val="00D37E18"/>
    <w:rsid w:val="00D4195E"/>
    <w:rsid w:val="00D506BC"/>
    <w:rsid w:val="00D507AA"/>
    <w:rsid w:val="00D50B58"/>
    <w:rsid w:val="00D51A6A"/>
    <w:rsid w:val="00D557C4"/>
    <w:rsid w:val="00D635D2"/>
    <w:rsid w:val="00D718AB"/>
    <w:rsid w:val="00D72C1E"/>
    <w:rsid w:val="00D732A6"/>
    <w:rsid w:val="00D74740"/>
    <w:rsid w:val="00D75DFA"/>
    <w:rsid w:val="00D76E51"/>
    <w:rsid w:val="00D811C2"/>
    <w:rsid w:val="00D8453A"/>
    <w:rsid w:val="00D84837"/>
    <w:rsid w:val="00D87B4E"/>
    <w:rsid w:val="00D90433"/>
    <w:rsid w:val="00D90B7D"/>
    <w:rsid w:val="00D95B51"/>
    <w:rsid w:val="00DA120A"/>
    <w:rsid w:val="00DA4D70"/>
    <w:rsid w:val="00DA4F0D"/>
    <w:rsid w:val="00DA57FB"/>
    <w:rsid w:val="00DC0869"/>
    <w:rsid w:val="00DC1AFE"/>
    <w:rsid w:val="00DD5F12"/>
    <w:rsid w:val="00DE45B3"/>
    <w:rsid w:val="00DF6E3B"/>
    <w:rsid w:val="00DF7C95"/>
    <w:rsid w:val="00E0293F"/>
    <w:rsid w:val="00E13106"/>
    <w:rsid w:val="00E2068B"/>
    <w:rsid w:val="00E21FD8"/>
    <w:rsid w:val="00E25560"/>
    <w:rsid w:val="00E26EC5"/>
    <w:rsid w:val="00E32396"/>
    <w:rsid w:val="00E33202"/>
    <w:rsid w:val="00E35B30"/>
    <w:rsid w:val="00E363A5"/>
    <w:rsid w:val="00E52600"/>
    <w:rsid w:val="00E5469E"/>
    <w:rsid w:val="00E60285"/>
    <w:rsid w:val="00E7508F"/>
    <w:rsid w:val="00E803C2"/>
    <w:rsid w:val="00E80DF6"/>
    <w:rsid w:val="00E8392F"/>
    <w:rsid w:val="00E86AB2"/>
    <w:rsid w:val="00E97A91"/>
    <w:rsid w:val="00EB13BD"/>
    <w:rsid w:val="00EB4143"/>
    <w:rsid w:val="00EB7857"/>
    <w:rsid w:val="00EC4C59"/>
    <w:rsid w:val="00ED0C23"/>
    <w:rsid w:val="00EE10DF"/>
    <w:rsid w:val="00EE4195"/>
    <w:rsid w:val="00EE590B"/>
    <w:rsid w:val="00EE66A9"/>
    <w:rsid w:val="00EF187F"/>
    <w:rsid w:val="00EF4310"/>
    <w:rsid w:val="00F00E83"/>
    <w:rsid w:val="00F04C10"/>
    <w:rsid w:val="00F12771"/>
    <w:rsid w:val="00F14078"/>
    <w:rsid w:val="00F142E4"/>
    <w:rsid w:val="00F21319"/>
    <w:rsid w:val="00F22863"/>
    <w:rsid w:val="00F2389A"/>
    <w:rsid w:val="00F24725"/>
    <w:rsid w:val="00F31F53"/>
    <w:rsid w:val="00F32EC7"/>
    <w:rsid w:val="00F35AA1"/>
    <w:rsid w:val="00F42402"/>
    <w:rsid w:val="00F466DF"/>
    <w:rsid w:val="00F570A1"/>
    <w:rsid w:val="00F570C5"/>
    <w:rsid w:val="00F61FD7"/>
    <w:rsid w:val="00F623EE"/>
    <w:rsid w:val="00F62FAC"/>
    <w:rsid w:val="00F6575A"/>
    <w:rsid w:val="00F672D8"/>
    <w:rsid w:val="00F714B6"/>
    <w:rsid w:val="00F73349"/>
    <w:rsid w:val="00F74254"/>
    <w:rsid w:val="00F7537A"/>
    <w:rsid w:val="00F76F20"/>
    <w:rsid w:val="00F77EF1"/>
    <w:rsid w:val="00F8013D"/>
    <w:rsid w:val="00F83AE2"/>
    <w:rsid w:val="00F8615B"/>
    <w:rsid w:val="00F86E0B"/>
    <w:rsid w:val="00FA3D67"/>
    <w:rsid w:val="00FB1A6E"/>
    <w:rsid w:val="00FB714E"/>
    <w:rsid w:val="00FC313D"/>
    <w:rsid w:val="00FC3A58"/>
    <w:rsid w:val="00FC55D3"/>
    <w:rsid w:val="00FC6A42"/>
    <w:rsid w:val="00FD1A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2">
    <w:name w:val="heading 2"/>
    <w:basedOn w:val="Standard"/>
    <w:next w:val="Standard"/>
    <w:link w:val="berschrift2Zchn"/>
    <w:uiPriority w:val="9"/>
    <w:semiHidden/>
    <w:unhideWhenUsed/>
    <w:qFormat/>
    <w:rsid w:val="0092454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3Zchn">
    <w:name w:val="Überschrift 3 Zchn"/>
    <w:basedOn w:val="Absatz-Standardschriftart"/>
    <w:link w:val="berschrift3"/>
    <w:uiPriority w:val="9"/>
    <w:semiHidden/>
    <w:rsid w:val="00086228"/>
    <w:rPr>
      <w:rFonts w:asciiTheme="majorHAnsi" w:eastAsiaTheme="majorEastAsia" w:hAnsiTheme="majorHAnsi" w:cstheme="majorBidi"/>
      <w:color w:val="1F4D78" w:themeColor="accent1" w:themeShade="7F"/>
      <w:sz w:val="24"/>
      <w:szCs w:val="24"/>
      <w:lang w:val="de-DE" w:eastAsia="de-DE"/>
    </w:rPr>
  </w:style>
  <w:style w:type="character" w:customStyle="1" w:styleId="berschrift2Zchn">
    <w:name w:val="Überschrift 2 Zchn"/>
    <w:basedOn w:val="Absatz-Standardschriftart"/>
    <w:link w:val="berschrift2"/>
    <w:uiPriority w:val="9"/>
    <w:semiHidden/>
    <w:rsid w:val="0092454B"/>
    <w:rPr>
      <w:rFonts w:asciiTheme="majorHAnsi" w:eastAsiaTheme="majorEastAsia" w:hAnsiTheme="majorHAnsi" w:cstheme="majorBidi"/>
      <w:color w:val="2E74B5" w:themeColor="accent1" w:themeShade="BF"/>
      <w:sz w:val="26"/>
      <w:szCs w:val="26"/>
      <w:lang w:val="de-DE" w:eastAsia="de-DE"/>
    </w:rPr>
  </w:style>
  <w:style w:type="character" w:customStyle="1" w:styleId="UnresolvedMention">
    <w:name w:val="Unresolved Mention"/>
    <w:basedOn w:val="Absatz-Standardschriftart"/>
    <w:uiPriority w:val="99"/>
    <w:semiHidden/>
    <w:unhideWhenUsed/>
    <w:rsid w:val="005537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5083">
      <w:bodyDiv w:val="1"/>
      <w:marLeft w:val="0"/>
      <w:marRight w:val="0"/>
      <w:marTop w:val="0"/>
      <w:marBottom w:val="0"/>
      <w:divBdr>
        <w:top w:val="none" w:sz="0" w:space="0" w:color="auto"/>
        <w:left w:val="none" w:sz="0" w:space="0" w:color="auto"/>
        <w:bottom w:val="none" w:sz="0" w:space="0" w:color="auto"/>
        <w:right w:val="none" w:sz="0" w:space="0" w:color="auto"/>
      </w:divBdr>
    </w:div>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0198397">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0799929">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87181643">
      <w:bodyDiv w:val="1"/>
      <w:marLeft w:val="0"/>
      <w:marRight w:val="0"/>
      <w:marTop w:val="0"/>
      <w:marBottom w:val="0"/>
      <w:divBdr>
        <w:top w:val="none" w:sz="0" w:space="0" w:color="auto"/>
        <w:left w:val="none" w:sz="0" w:space="0" w:color="auto"/>
        <w:bottom w:val="none" w:sz="0" w:space="0" w:color="auto"/>
        <w:right w:val="none" w:sz="0" w:space="0" w:color="auto"/>
      </w:divBdr>
    </w:div>
    <w:div w:id="200671867">
      <w:bodyDiv w:val="1"/>
      <w:marLeft w:val="0"/>
      <w:marRight w:val="0"/>
      <w:marTop w:val="0"/>
      <w:marBottom w:val="0"/>
      <w:divBdr>
        <w:top w:val="none" w:sz="0" w:space="0" w:color="auto"/>
        <w:left w:val="none" w:sz="0" w:space="0" w:color="auto"/>
        <w:bottom w:val="none" w:sz="0" w:space="0" w:color="auto"/>
        <w:right w:val="none" w:sz="0" w:space="0" w:color="auto"/>
      </w:divBdr>
    </w:div>
    <w:div w:id="211502188">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21879810">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09763297">
      <w:bodyDiv w:val="1"/>
      <w:marLeft w:val="0"/>
      <w:marRight w:val="0"/>
      <w:marTop w:val="0"/>
      <w:marBottom w:val="0"/>
      <w:divBdr>
        <w:top w:val="none" w:sz="0" w:space="0" w:color="auto"/>
        <w:left w:val="none" w:sz="0" w:space="0" w:color="auto"/>
        <w:bottom w:val="none" w:sz="0" w:space="0" w:color="auto"/>
        <w:right w:val="none" w:sz="0" w:space="0" w:color="auto"/>
      </w:divBdr>
      <w:divsChild>
        <w:div w:id="1782188605">
          <w:marLeft w:val="0"/>
          <w:marRight w:val="0"/>
          <w:marTop w:val="0"/>
          <w:marBottom w:val="0"/>
          <w:divBdr>
            <w:top w:val="none" w:sz="0" w:space="0" w:color="auto"/>
            <w:left w:val="none" w:sz="0" w:space="0" w:color="auto"/>
            <w:bottom w:val="none" w:sz="0" w:space="0" w:color="auto"/>
            <w:right w:val="none" w:sz="0" w:space="0" w:color="auto"/>
          </w:divBdr>
        </w:div>
        <w:div w:id="1157182770">
          <w:marLeft w:val="0"/>
          <w:marRight w:val="0"/>
          <w:marTop w:val="0"/>
          <w:marBottom w:val="0"/>
          <w:divBdr>
            <w:top w:val="none" w:sz="0" w:space="0" w:color="auto"/>
            <w:left w:val="none" w:sz="0" w:space="0" w:color="auto"/>
            <w:bottom w:val="none" w:sz="0" w:space="0" w:color="auto"/>
            <w:right w:val="none" w:sz="0" w:space="0" w:color="auto"/>
          </w:divBdr>
        </w:div>
        <w:div w:id="1662999844">
          <w:marLeft w:val="0"/>
          <w:marRight w:val="0"/>
          <w:marTop w:val="0"/>
          <w:marBottom w:val="0"/>
          <w:divBdr>
            <w:top w:val="none" w:sz="0" w:space="0" w:color="auto"/>
            <w:left w:val="none" w:sz="0" w:space="0" w:color="auto"/>
            <w:bottom w:val="none" w:sz="0" w:space="0" w:color="auto"/>
            <w:right w:val="none" w:sz="0" w:space="0" w:color="auto"/>
          </w:divBdr>
        </w:div>
        <w:div w:id="1076704585">
          <w:marLeft w:val="0"/>
          <w:marRight w:val="0"/>
          <w:marTop w:val="0"/>
          <w:marBottom w:val="0"/>
          <w:divBdr>
            <w:top w:val="none" w:sz="0" w:space="0" w:color="auto"/>
            <w:left w:val="none" w:sz="0" w:space="0" w:color="auto"/>
            <w:bottom w:val="none" w:sz="0" w:space="0" w:color="auto"/>
            <w:right w:val="none" w:sz="0" w:space="0" w:color="auto"/>
          </w:divBdr>
        </w:div>
        <w:div w:id="1422606094">
          <w:marLeft w:val="0"/>
          <w:marRight w:val="0"/>
          <w:marTop w:val="0"/>
          <w:marBottom w:val="0"/>
          <w:divBdr>
            <w:top w:val="none" w:sz="0" w:space="0" w:color="auto"/>
            <w:left w:val="none" w:sz="0" w:space="0" w:color="auto"/>
            <w:bottom w:val="none" w:sz="0" w:space="0" w:color="auto"/>
            <w:right w:val="none" w:sz="0" w:space="0" w:color="auto"/>
          </w:divBdr>
        </w:div>
        <w:div w:id="173615452">
          <w:marLeft w:val="0"/>
          <w:marRight w:val="0"/>
          <w:marTop w:val="0"/>
          <w:marBottom w:val="0"/>
          <w:divBdr>
            <w:top w:val="none" w:sz="0" w:space="0" w:color="auto"/>
            <w:left w:val="none" w:sz="0" w:space="0" w:color="auto"/>
            <w:bottom w:val="none" w:sz="0" w:space="0" w:color="auto"/>
            <w:right w:val="none" w:sz="0" w:space="0" w:color="auto"/>
          </w:divBdr>
        </w:div>
        <w:div w:id="1173298284">
          <w:marLeft w:val="0"/>
          <w:marRight w:val="0"/>
          <w:marTop w:val="0"/>
          <w:marBottom w:val="0"/>
          <w:divBdr>
            <w:top w:val="none" w:sz="0" w:space="0" w:color="auto"/>
            <w:left w:val="none" w:sz="0" w:space="0" w:color="auto"/>
            <w:bottom w:val="none" w:sz="0" w:space="0" w:color="auto"/>
            <w:right w:val="none" w:sz="0" w:space="0" w:color="auto"/>
          </w:divBdr>
        </w:div>
        <w:div w:id="2029676385">
          <w:marLeft w:val="0"/>
          <w:marRight w:val="0"/>
          <w:marTop w:val="0"/>
          <w:marBottom w:val="0"/>
          <w:divBdr>
            <w:top w:val="none" w:sz="0" w:space="0" w:color="auto"/>
            <w:left w:val="none" w:sz="0" w:space="0" w:color="auto"/>
            <w:bottom w:val="none" w:sz="0" w:space="0" w:color="auto"/>
            <w:right w:val="none" w:sz="0" w:space="0" w:color="auto"/>
          </w:divBdr>
        </w:div>
        <w:div w:id="584539038">
          <w:marLeft w:val="0"/>
          <w:marRight w:val="0"/>
          <w:marTop w:val="0"/>
          <w:marBottom w:val="0"/>
          <w:divBdr>
            <w:top w:val="none" w:sz="0" w:space="0" w:color="auto"/>
            <w:left w:val="none" w:sz="0" w:space="0" w:color="auto"/>
            <w:bottom w:val="none" w:sz="0" w:space="0" w:color="auto"/>
            <w:right w:val="none" w:sz="0" w:space="0" w:color="auto"/>
          </w:divBdr>
        </w:div>
        <w:div w:id="1734810892">
          <w:marLeft w:val="0"/>
          <w:marRight w:val="0"/>
          <w:marTop w:val="0"/>
          <w:marBottom w:val="0"/>
          <w:divBdr>
            <w:top w:val="none" w:sz="0" w:space="0" w:color="auto"/>
            <w:left w:val="none" w:sz="0" w:space="0" w:color="auto"/>
            <w:bottom w:val="none" w:sz="0" w:space="0" w:color="auto"/>
            <w:right w:val="none" w:sz="0" w:space="0" w:color="auto"/>
          </w:divBdr>
        </w:div>
        <w:div w:id="1961377000">
          <w:marLeft w:val="0"/>
          <w:marRight w:val="0"/>
          <w:marTop w:val="0"/>
          <w:marBottom w:val="0"/>
          <w:divBdr>
            <w:top w:val="none" w:sz="0" w:space="0" w:color="auto"/>
            <w:left w:val="none" w:sz="0" w:space="0" w:color="auto"/>
            <w:bottom w:val="none" w:sz="0" w:space="0" w:color="auto"/>
            <w:right w:val="none" w:sz="0" w:space="0" w:color="auto"/>
          </w:divBdr>
        </w:div>
        <w:div w:id="985626273">
          <w:marLeft w:val="0"/>
          <w:marRight w:val="0"/>
          <w:marTop w:val="0"/>
          <w:marBottom w:val="0"/>
          <w:divBdr>
            <w:top w:val="none" w:sz="0" w:space="0" w:color="auto"/>
            <w:left w:val="none" w:sz="0" w:space="0" w:color="auto"/>
            <w:bottom w:val="none" w:sz="0" w:space="0" w:color="auto"/>
            <w:right w:val="none" w:sz="0" w:space="0" w:color="auto"/>
          </w:divBdr>
        </w:div>
      </w:divsChild>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5921416">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1763168">
      <w:bodyDiv w:val="1"/>
      <w:marLeft w:val="0"/>
      <w:marRight w:val="0"/>
      <w:marTop w:val="0"/>
      <w:marBottom w:val="0"/>
      <w:divBdr>
        <w:top w:val="none" w:sz="0" w:space="0" w:color="auto"/>
        <w:left w:val="none" w:sz="0" w:space="0" w:color="auto"/>
        <w:bottom w:val="none" w:sz="0" w:space="0" w:color="auto"/>
        <w:right w:val="none" w:sz="0" w:space="0" w:color="auto"/>
      </w:divBdr>
      <w:divsChild>
        <w:div w:id="1229654025">
          <w:marLeft w:val="749"/>
          <w:marRight w:val="0"/>
          <w:marTop w:val="80"/>
          <w:marBottom w:val="27"/>
          <w:divBdr>
            <w:top w:val="none" w:sz="0" w:space="0" w:color="auto"/>
            <w:left w:val="none" w:sz="0" w:space="0" w:color="auto"/>
            <w:bottom w:val="none" w:sz="0" w:space="0" w:color="auto"/>
            <w:right w:val="none" w:sz="0" w:space="0" w:color="auto"/>
          </w:divBdr>
        </w:div>
        <w:div w:id="749156007">
          <w:marLeft w:val="749"/>
          <w:marRight w:val="0"/>
          <w:marTop w:val="80"/>
          <w:marBottom w:val="27"/>
          <w:divBdr>
            <w:top w:val="none" w:sz="0" w:space="0" w:color="auto"/>
            <w:left w:val="none" w:sz="0" w:space="0" w:color="auto"/>
            <w:bottom w:val="none" w:sz="0" w:space="0" w:color="auto"/>
            <w:right w:val="none" w:sz="0" w:space="0" w:color="auto"/>
          </w:divBdr>
        </w:div>
        <w:div w:id="1296255079">
          <w:marLeft w:val="749"/>
          <w:marRight w:val="0"/>
          <w:marTop w:val="80"/>
          <w:marBottom w:val="27"/>
          <w:divBdr>
            <w:top w:val="none" w:sz="0" w:space="0" w:color="auto"/>
            <w:left w:val="none" w:sz="0" w:space="0" w:color="auto"/>
            <w:bottom w:val="none" w:sz="0" w:space="0" w:color="auto"/>
            <w:right w:val="none" w:sz="0" w:space="0" w:color="auto"/>
          </w:divBdr>
        </w:div>
        <w:div w:id="1879277136">
          <w:marLeft w:val="749"/>
          <w:marRight w:val="0"/>
          <w:marTop w:val="80"/>
          <w:marBottom w:val="27"/>
          <w:divBdr>
            <w:top w:val="none" w:sz="0" w:space="0" w:color="auto"/>
            <w:left w:val="none" w:sz="0" w:space="0" w:color="auto"/>
            <w:bottom w:val="none" w:sz="0" w:space="0" w:color="auto"/>
            <w:right w:val="none" w:sz="0" w:space="0" w:color="auto"/>
          </w:divBdr>
        </w:div>
        <w:div w:id="2044985869">
          <w:marLeft w:val="749"/>
          <w:marRight w:val="0"/>
          <w:marTop w:val="80"/>
          <w:marBottom w:val="27"/>
          <w:divBdr>
            <w:top w:val="none" w:sz="0" w:space="0" w:color="auto"/>
            <w:left w:val="none" w:sz="0" w:space="0" w:color="auto"/>
            <w:bottom w:val="none" w:sz="0" w:space="0" w:color="auto"/>
            <w:right w:val="none" w:sz="0" w:space="0" w:color="auto"/>
          </w:divBdr>
        </w:div>
      </w:divsChild>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5808545">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05536469">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28361351">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79552928">
      <w:bodyDiv w:val="1"/>
      <w:marLeft w:val="0"/>
      <w:marRight w:val="0"/>
      <w:marTop w:val="0"/>
      <w:marBottom w:val="0"/>
      <w:divBdr>
        <w:top w:val="none" w:sz="0" w:space="0" w:color="auto"/>
        <w:left w:val="none" w:sz="0" w:space="0" w:color="auto"/>
        <w:bottom w:val="none" w:sz="0" w:space="0" w:color="auto"/>
        <w:right w:val="none" w:sz="0" w:space="0" w:color="auto"/>
      </w:divBdr>
      <w:divsChild>
        <w:div w:id="1695497429">
          <w:marLeft w:val="0"/>
          <w:marRight w:val="0"/>
          <w:marTop w:val="0"/>
          <w:marBottom w:val="0"/>
          <w:divBdr>
            <w:top w:val="none" w:sz="0" w:space="0" w:color="auto"/>
            <w:left w:val="none" w:sz="0" w:space="0" w:color="auto"/>
            <w:bottom w:val="none" w:sz="0" w:space="0" w:color="auto"/>
            <w:right w:val="none" w:sz="0" w:space="0" w:color="auto"/>
          </w:divBdr>
        </w:div>
        <w:div w:id="1640569752">
          <w:marLeft w:val="0"/>
          <w:marRight w:val="0"/>
          <w:marTop w:val="0"/>
          <w:marBottom w:val="0"/>
          <w:divBdr>
            <w:top w:val="none" w:sz="0" w:space="0" w:color="auto"/>
            <w:left w:val="none" w:sz="0" w:space="0" w:color="auto"/>
            <w:bottom w:val="none" w:sz="0" w:space="0" w:color="auto"/>
            <w:right w:val="none" w:sz="0" w:space="0" w:color="auto"/>
          </w:divBdr>
        </w:div>
        <w:div w:id="718482064">
          <w:marLeft w:val="0"/>
          <w:marRight w:val="0"/>
          <w:marTop w:val="0"/>
          <w:marBottom w:val="0"/>
          <w:divBdr>
            <w:top w:val="none" w:sz="0" w:space="0" w:color="auto"/>
            <w:left w:val="none" w:sz="0" w:space="0" w:color="auto"/>
            <w:bottom w:val="none" w:sz="0" w:space="0" w:color="auto"/>
            <w:right w:val="none" w:sz="0" w:space="0" w:color="auto"/>
          </w:divBdr>
        </w:div>
        <w:div w:id="1835559791">
          <w:marLeft w:val="0"/>
          <w:marRight w:val="0"/>
          <w:marTop w:val="0"/>
          <w:marBottom w:val="0"/>
          <w:divBdr>
            <w:top w:val="none" w:sz="0" w:space="0" w:color="auto"/>
            <w:left w:val="none" w:sz="0" w:space="0" w:color="auto"/>
            <w:bottom w:val="none" w:sz="0" w:space="0" w:color="auto"/>
            <w:right w:val="none" w:sz="0" w:space="0" w:color="auto"/>
          </w:divBdr>
        </w:div>
        <w:div w:id="980770975">
          <w:marLeft w:val="0"/>
          <w:marRight w:val="0"/>
          <w:marTop w:val="0"/>
          <w:marBottom w:val="0"/>
          <w:divBdr>
            <w:top w:val="none" w:sz="0" w:space="0" w:color="auto"/>
            <w:left w:val="none" w:sz="0" w:space="0" w:color="auto"/>
            <w:bottom w:val="none" w:sz="0" w:space="0" w:color="auto"/>
            <w:right w:val="none" w:sz="0" w:space="0" w:color="auto"/>
          </w:divBdr>
        </w:div>
        <w:div w:id="1184250023">
          <w:marLeft w:val="0"/>
          <w:marRight w:val="0"/>
          <w:marTop w:val="0"/>
          <w:marBottom w:val="0"/>
          <w:divBdr>
            <w:top w:val="none" w:sz="0" w:space="0" w:color="auto"/>
            <w:left w:val="none" w:sz="0" w:space="0" w:color="auto"/>
            <w:bottom w:val="none" w:sz="0" w:space="0" w:color="auto"/>
            <w:right w:val="none" w:sz="0" w:space="0" w:color="auto"/>
          </w:divBdr>
        </w:div>
        <w:div w:id="84156726">
          <w:marLeft w:val="0"/>
          <w:marRight w:val="0"/>
          <w:marTop w:val="0"/>
          <w:marBottom w:val="0"/>
          <w:divBdr>
            <w:top w:val="none" w:sz="0" w:space="0" w:color="auto"/>
            <w:left w:val="none" w:sz="0" w:space="0" w:color="auto"/>
            <w:bottom w:val="none" w:sz="0" w:space="0" w:color="auto"/>
            <w:right w:val="none" w:sz="0" w:space="0" w:color="auto"/>
          </w:divBdr>
        </w:div>
        <w:div w:id="582761621">
          <w:marLeft w:val="0"/>
          <w:marRight w:val="0"/>
          <w:marTop w:val="0"/>
          <w:marBottom w:val="0"/>
          <w:divBdr>
            <w:top w:val="none" w:sz="0" w:space="0" w:color="auto"/>
            <w:left w:val="none" w:sz="0" w:space="0" w:color="auto"/>
            <w:bottom w:val="none" w:sz="0" w:space="0" w:color="auto"/>
            <w:right w:val="none" w:sz="0" w:space="0" w:color="auto"/>
          </w:divBdr>
        </w:div>
        <w:div w:id="853229754">
          <w:marLeft w:val="0"/>
          <w:marRight w:val="0"/>
          <w:marTop w:val="0"/>
          <w:marBottom w:val="0"/>
          <w:divBdr>
            <w:top w:val="none" w:sz="0" w:space="0" w:color="auto"/>
            <w:left w:val="none" w:sz="0" w:space="0" w:color="auto"/>
            <w:bottom w:val="none" w:sz="0" w:space="0" w:color="auto"/>
            <w:right w:val="none" w:sz="0" w:space="0" w:color="auto"/>
          </w:divBdr>
        </w:div>
        <w:div w:id="1105078041">
          <w:marLeft w:val="0"/>
          <w:marRight w:val="0"/>
          <w:marTop w:val="0"/>
          <w:marBottom w:val="0"/>
          <w:divBdr>
            <w:top w:val="none" w:sz="0" w:space="0" w:color="auto"/>
            <w:left w:val="none" w:sz="0" w:space="0" w:color="auto"/>
            <w:bottom w:val="none" w:sz="0" w:space="0" w:color="auto"/>
            <w:right w:val="none" w:sz="0" w:space="0" w:color="auto"/>
          </w:divBdr>
        </w:div>
        <w:div w:id="156268747">
          <w:marLeft w:val="0"/>
          <w:marRight w:val="0"/>
          <w:marTop w:val="0"/>
          <w:marBottom w:val="0"/>
          <w:divBdr>
            <w:top w:val="none" w:sz="0" w:space="0" w:color="auto"/>
            <w:left w:val="none" w:sz="0" w:space="0" w:color="auto"/>
            <w:bottom w:val="none" w:sz="0" w:space="0" w:color="auto"/>
            <w:right w:val="none" w:sz="0" w:space="0" w:color="auto"/>
          </w:divBdr>
        </w:div>
        <w:div w:id="791821909">
          <w:marLeft w:val="0"/>
          <w:marRight w:val="0"/>
          <w:marTop w:val="0"/>
          <w:marBottom w:val="0"/>
          <w:divBdr>
            <w:top w:val="none" w:sz="0" w:space="0" w:color="auto"/>
            <w:left w:val="none" w:sz="0" w:space="0" w:color="auto"/>
            <w:bottom w:val="none" w:sz="0" w:space="0" w:color="auto"/>
            <w:right w:val="none" w:sz="0" w:space="0" w:color="auto"/>
          </w:divBdr>
        </w:div>
      </w:divsChild>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465540051">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2908835">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590310741">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09350303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03987115">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ntecsting.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ommunications@wieland-electric.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41398-F0AD-46B8-8E3E-77D806573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1101</Words>
  <Characters>6941</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8026</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2019-11-18T13:28:00Z</cp:lastPrinted>
  <dcterms:created xsi:type="dcterms:W3CDTF">2023-02-16T08:23:00Z</dcterms:created>
  <dcterms:modified xsi:type="dcterms:W3CDTF">2023-02-16T08:23:00Z</dcterms:modified>
</cp:coreProperties>
</file>