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44262EAA" w:rsidR="00801359" w:rsidRPr="006C6199" w:rsidRDefault="001D7296" w:rsidP="001D7296">
      <w:pPr>
        <w:spacing w:line="216" w:lineRule="auto"/>
        <w:ind w:right="-2126"/>
        <w:rPr>
          <w:rFonts w:ascii="Calibri" w:hAnsi="Calibri" w:cs="Arial"/>
          <w:b/>
          <w:sz w:val="52"/>
          <w:szCs w:val="52"/>
        </w:rPr>
      </w:pPr>
      <w:r>
        <w:rPr>
          <w:rFonts w:ascii="Calibri" w:hAnsi="Calibri" w:cs="Arial"/>
          <w:sz w:val="28"/>
          <w:szCs w:val="28"/>
        </w:rPr>
        <w:br/>
      </w:r>
      <w:r w:rsidR="004704FB" w:rsidRPr="006C6199">
        <w:rPr>
          <w:rFonts w:ascii="Calibri" w:hAnsi="Calibri" w:cs="Arial"/>
          <w:b/>
          <w:sz w:val="52"/>
          <w:szCs w:val="52"/>
        </w:rPr>
        <w:t xml:space="preserve">PRESSE </w:t>
      </w:r>
      <w:r w:rsidR="004704FB" w:rsidRPr="006C6199">
        <w:rPr>
          <w:rFonts w:ascii="Calibri" w:hAnsi="Calibri" w:cs="Arial"/>
          <w:sz w:val="52"/>
          <w:szCs w:val="52"/>
        </w:rPr>
        <w:t>INFORMATION</w:t>
      </w:r>
    </w:p>
    <w:p w14:paraId="1870CE50" w14:textId="77777777" w:rsidR="002D205C" w:rsidRPr="006C6199" w:rsidRDefault="000809C0"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3AA7A27D" w14:textId="77777777" w:rsidR="002D205C" w:rsidRPr="006C6199" w:rsidRDefault="002D205C" w:rsidP="00B049E1">
      <w:pPr>
        <w:ind w:right="-2128"/>
        <w:rPr>
          <w:rFonts w:ascii="Calibri" w:hAnsi="Calibri" w:cs="Arial"/>
          <w:sz w:val="20"/>
          <w:szCs w:val="20"/>
        </w:rPr>
      </w:pPr>
    </w:p>
    <w:p w14:paraId="4C115D91" w14:textId="77777777" w:rsidR="00B4460E" w:rsidRPr="006C6199" w:rsidRDefault="00B4460E" w:rsidP="009A11A8">
      <w:pPr>
        <w:ind w:right="-2128"/>
        <w:rPr>
          <w:rFonts w:ascii="Calibri" w:hAnsi="Calibri" w:cs="Arial"/>
          <w:sz w:val="20"/>
          <w:szCs w:val="20"/>
        </w:rPr>
      </w:pPr>
    </w:p>
    <w:p w14:paraId="513F5A71" w14:textId="77777777" w:rsidR="008A7A05" w:rsidRPr="009125B0" w:rsidRDefault="00941A08" w:rsidP="009125B0">
      <w:pPr>
        <w:tabs>
          <w:tab w:val="left" w:pos="6174"/>
        </w:tabs>
        <w:ind w:right="-2128"/>
        <w:rPr>
          <w:rFonts w:ascii="Calibri" w:hAnsi="Calibri" w:cs="Arial"/>
          <w:sz w:val="20"/>
          <w:szCs w:val="20"/>
        </w:rPr>
      </w:pPr>
      <w:r w:rsidRPr="006C6199">
        <w:rPr>
          <w:rFonts w:ascii="Calibri" w:hAnsi="Calibri" w:cs="Arial"/>
          <w:sz w:val="20"/>
          <w:szCs w:val="20"/>
        </w:rPr>
        <w:tab/>
      </w:r>
      <w:r w:rsidR="008A7A05" w:rsidRPr="008A7A05">
        <w:rPr>
          <w:rFonts w:ascii="Arial" w:hAnsi="Arial" w:cs="Arial"/>
          <w:sz w:val="36"/>
          <w:szCs w:val="36"/>
        </w:rPr>
        <w:t xml:space="preserve"> </w:t>
      </w:r>
    </w:p>
    <w:p w14:paraId="0963AEEE" w14:textId="4DB35002" w:rsidR="00B66F64" w:rsidRPr="00B66F64" w:rsidRDefault="004F1B6F" w:rsidP="00272AFB">
      <w:pPr>
        <w:spacing w:line="276" w:lineRule="auto"/>
        <w:ind w:right="-2128"/>
        <w:jc w:val="both"/>
        <w:rPr>
          <w:rFonts w:ascii="Arial" w:hAnsi="Arial" w:cs="Arial"/>
          <w:sz w:val="36"/>
          <w:szCs w:val="36"/>
        </w:rPr>
      </w:pPr>
      <w:r>
        <w:rPr>
          <w:rFonts w:ascii="Arial" w:hAnsi="Arial" w:cs="Arial"/>
          <w:sz w:val="36"/>
          <w:szCs w:val="36"/>
        </w:rPr>
        <w:t>EINE NEUE DIMENSION</w:t>
      </w:r>
      <w:r w:rsidR="00874701">
        <w:rPr>
          <w:rFonts w:ascii="Arial" w:hAnsi="Arial" w:cs="Arial"/>
          <w:sz w:val="36"/>
          <w:szCs w:val="36"/>
        </w:rPr>
        <w:t xml:space="preserve"> </w:t>
      </w:r>
      <w:r w:rsidR="00086228">
        <w:rPr>
          <w:rFonts w:ascii="Arial" w:hAnsi="Arial" w:cs="Arial"/>
          <w:sz w:val="36"/>
          <w:szCs w:val="36"/>
        </w:rPr>
        <w:t>KOMPAKT</w:t>
      </w:r>
      <w:r w:rsidR="00874701">
        <w:rPr>
          <w:rFonts w:ascii="Arial" w:hAnsi="Arial" w:cs="Arial"/>
          <w:sz w:val="36"/>
          <w:szCs w:val="36"/>
        </w:rPr>
        <w:t>E</w:t>
      </w:r>
      <w:r>
        <w:rPr>
          <w:rFonts w:ascii="Arial" w:hAnsi="Arial" w:cs="Arial"/>
          <w:sz w:val="36"/>
          <w:szCs w:val="36"/>
        </w:rPr>
        <w:t>R IP-SWITCHES</w:t>
      </w:r>
    </w:p>
    <w:p w14:paraId="7C584BFC" w14:textId="77777777" w:rsidR="00B66F64" w:rsidRPr="00B66F64" w:rsidRDefault="00B66F64" w:rsidP="00272AFB">
      <w:pPr>
        <w:spacing w:line="276" w:lineRule="auto"/>
        <w:ind w:right="-2128"/>
        <w:jc w:val="both"/>
        <w:rPr>
          <w:rFonts w:ascii="Arial" w:hAnsi="Arial" w:cs="Arial"/>
        </w:rPr>
      </w:pPr>
    </w:p>
    <w:p w14:paraId="48E46826" w14:textId="51E94C20" w:rsidR="00066165" w:rsidRDefault="00086228" w:rsidP="00272AFB">
      <w:pPr>
        <w:spacing w:line="276" w:lineRule="auto"/>
        <w:ind w:right="-2128"/>
        <w:jc w:val="both"/>
        <w:rPr>
          <w:rFonts w:ascii="Arial" w:hAnsi="Arial" w:cs="Arial"/>
          <w:color w:val="000000" w:themeColor="text1"/>
        </w:rPr>
      </w:pPr>
      <w:r>
        <w:rPr>
          <w:rFonts w:ascii="Arial" w:hAnsi="Arial" w:cs="Arial"/>
          <w:color w:val="000000" w:themeColor="text1"/>
        </w:rPr>
        <w:t xml:space="preserve">Wieland Electric erweitert sein Portfolio an </w:t>
      </w:r>
      <w:r w:rsidR="004A0F22">
        <w:rPr>
          <w:rFonts w:ascii="Arial" w:hAnsi="Arial" w:cs="Arial"/>
          <w:color w:val="000000" w:themeColor="text1"/>
        </w:rPr>
        <w:t>U</w:t>
      </w:r>
      <w:r>
        <w:rPr>
          <w:rFonts w:ascii="Arial" w:hAnsi="Arial" w:cs="Arial"/>
          <w:color w:val="000000" w:themeColor="text1"/>
        </w:rPr>
        <w:t xml:space="preserve">nmanaged </w:t>
      </w:r>
      <w:r w:rsidR="00874701">
        <w:rPr>
          <w:rFonts w:ascii="Arial" w:hAnsi="Arial" w:cs="Arial"/>
          <w:color w:val="000000" w:themeColor="text1"/>
        </w:rPr>
        <w:t>Switches</w:t>
      </w:r>
      <w:r>
        <w:rPr>
          <w:rFonts w:ascii="Arial" w:hAnsi="Arial" w:cs="Arial"/>
          <w:color w:val="000000" w:themeColor="text1"/>
        </w:rPr>
        <w:t xml:space="preserve"> um äußerst kompakte Varianten mit einem durchdachten </w:t>
      </w:r>
      <w:r w:rsidR="00CB7603">
        <w:rPr>
          <w:rFonts w:ascii="Arial" w:hAnsi="Arial" w:cs="Arial"/>
          <w:color w:val="000000" w:themeColor="text1"/>
        </w:rPr>
        <w:t>Heat Management</w:t>
      </w:r>
      <w:r>
        <w:rPr>
          <w:rFonts w:ascii="Arial" w:hAnsi="Arial" w:cs="Arial"/>
          <w:color w:val="000000" w:themeColor="text1"/>
        </w:rPr>
        <w:t xml:space="preserve"> </w:t>
      </w:r>
    </w:p>
    <w:p w14:paraId="4B6FEFB5" w14:textId="77777777" w:rsidR="0077743A" w:rsidRDefault="0077743A" w:rsidP="00272AFB">
      <w:pPr>
        <w:spacing w:line="360" w:lineRule="auto"/>
        <w:ind w:right="-2128"/>
        <w:jc w:val="both"/>
        <w:rPr>
          <w:rFonts w:ascii="Arial" w:hAnsi="Arial" w:cs="Arial"/>
          <w:sz w:val="20"/>
          <w:szCs w:val="20"/>
        </w:rPr>
      </w:pPr>
    </w:p>
    <w:p w14:paraId="54243001" w14:textId="11C33B9E" w:rsidR="00AB05B2" w:rsidRDefault="000A7020" w:rsidP="00272AFB">
      <w:pPr>
        <w:spacing w:line="360" w:lineRule="auto"/>
        <w:ind w:right="-2128"/>
        <w:jc w:val="both"/>
        <w:rPr>
          <w:rFonts w:ascii="Arial" w:hAnsi="Arial" w:cs="Arial"/>
          <w:sz w:val="20"/>
          <w:szCs w:val="20"/>
        </w:rPr>
      </w:pPr>
      <w:r>
        <w:rPr>
          <w:rFonts w:ascii="Arial" w:hAnsi="Arial" w:cs="Arial"/>
          <w:sz w:val="20"/>
          <w:szCs w:val="20"/>
        </w:rPr>
        <w:t xml:space="preserve">Es ist ein Trend, der durch die aktuelle Materialverknappung von Metallen noch verstärkt wird: Anlagen werden immer kompakter. Dies wirkt sich auch auf maschinennahe Schaltschränke aus. Um </w:t>
      </w:r>
      <w:r w:rsidR="00613C6A">
        <w:rPr>
          <w:rFonts w:ascii="Arial" w:hAnsi="Arial" w:cs="Arial"/>
          <w:sz w:val="20"/>
          <w:szCs w:val="20"/>
        </w:rPr>
        <w:t xml:space="preserve">den damit verbundenen Anforderungen und dem steigenden </w:t>
      </w:r>
      <w:r w:rsidR="004F1B6F">
        <w:rPr>
          <w:rFonts w:ascii="Arial" w:hAnsi="Arial" w:cs="Arial"/>
          <w:sz w:val="20"/>
          <w:szCs w:val="20"/>
        </w:rPr>
        <w:t>Bedarf</w:t>
      </w:r>
      <w:r>
        <w:rPr>
          <w:rFonts w:ascii="Arial" w:hAnsi="Arial" w:cs="Arial"/>
          <w:sz w:val="20"/>
          <w:szCs w:val="20"/>
        </w:rPr>
        <w:t xml:space="preserve"> </w:t>
      </w:r>
      <w:r w:rsidR="004F1B6F">
        <w:rPr>
          <w:rFonts w:ascii="Arial" w:hAnsi="Arial" w:cs="Arial"/>
          <w:sz w:val="20"/>
          <w:szCs w:val="20"/>
        </w:rPr>
        <w:t>an</w:t>
      </w:r>
      <w:r>
        <w:rPr>
          <w:rFonts w:ascii="Arial" w:hAnsi="Arial" w:cs="Arial"/>
          <w:sz w:val="20"/>
          <w:szCs w:val="20"/>
        </w:rPr>
        <w:t xml:space="preserve"> platzsparenden Bauteilen </w:t>
      </w:r>
      <w:r w:rsidR="00613C6A">
        <w:rPr>
          <w:rFonts w:ascii="Arial" w:hAnsi="Arial" w:cs="Arial"/>
          <w:sz w:val="20"/>
          <w:szCs w:val="20"/>
        </w:rPr>
        <w:t>gerecht zu werden</w:t>
      </w:r>
      <w:r>
        <w:rPr>
          <w:rFonts w:ascii="Arial" w:hAnsi="Arial" w:cs="Arial"/>
          <w:sz w:val="20"/>
          <w:szCs w:val="20"/>
        </w:rPr>
        <w:t xml:space="preserve">, </w:t>
      </w:r>
      <w:r w:rsidR="00874701">
        <w:rPr>
          <w:rFonts w:ascii="Arial" w:hAnsi="Arial" w:cs="Arial"/>
          <w:sz w:val="20"/>
          <w:szCs w:val="20"/>
        </w:rPr>
        <w:t xml:space="preserve">hat Wieland Electric </w:t>
      </w:r>
      <w:r w:rsidR="001D50AD">
        <w:rPr>
          <w:rFonts w:ascii="Arial" w:hAnsi="Arial" w:cs="Arial"/>
          <w:sz w:val="20"/>
          <w:szCs w:val="20"/>
        </w:rPr>
        <w:t>sein</w:t>
      </w:r>
      <w:r w:rsidR="00874701">
        <w:rPr>
          <w:rFonts w:ascii="Arial" w:hAnsi="Arial" w:cs="Arial"/>
          <w:sz w:val="20"/>
          <w:szCs w:val="20"/>
        </w:rPr>
        <w:t xml:space="preserve"> Portfolio </w:t>
      </w:r>
      <w:r w:rsidR="001D50AD">
        <w:rPr>
          <w:rFonts w:ascii="Arial" w:hAnsi="Arial" w:cs="Arial"/>
          <w:sz w:val="20"/>
          <w:szCs w:val="20"/>
        </w:rPr>
        <w:t>an</w:t>
      </w:r>
      <w:r w:rsidR="00874701">
        <w:rPr>
          <w:rFonts w:ascii="Arial" w:hAnsi="Arial" w:cs="Arial"/>
          <w:sz w:val="20"/>
          <w:szCs w:val="20"/>
        </w:rPr>
        <w:t xml:space="preserve"> </w:t>
      </w:r>
      <w:r>
        <w:rPr>
          <w:rFonts w:ascii="Arial" w:hAnsi="Arial" w:cs="Arial"/>
          <w:sz w:val="20"/>
          <w:szCs w:val="20"/>
        </w:rPr>
        <w:t>U</w:t>
      </w:r>
      <w:r w:rsidR="00874701">
        <w:rPr>
          <w:rFonts w:ascii="Arial" w:hAnsi="Arial" w:cs="Arial"/>
          <w:sz w:val="20"/>
          <w:szCs w:val="20"/>
        </w:rPr>
        <w:t>nmanaged Switches ausgebaut</w:t>
      </w:r>
      <w:r>
        <w:rPr>
          <w:rFonts w:ascii="Arial" w:hAnsi="Arial" w:cs="Arial"/>
          <w:sz w:val="20"/>
          <w:szCs w:val="20"/>
        </w:rPr>
        <w:t>.</w:t>
      </w:r>
      <w:r w:rsidR="004325B2">
        <w:rPr>
          <w:rFonts w:ascii="Arial" w:hAnsi="Arial" w:cs="Arial"/>
          <w:sz w:val="20"/>
          <w:szCs w:val="20"/>
        </w:rPr>
        <w:t xml:space="preserve"> </w:t>
      </w:r>
      <w:r w:rsidR="004F1B6F">
        <w:rPr>
          <w:rFonts w:ascii="Arial" w:hAnsi="Arial" w:cs="Arial"/>
          <w:sz w:val="20"/>
          <w:szCs w:val="20"/>
        </w:rPr>
        <w:t>Insgesamt</w:t>
      </w:r>
      <w:r w:rsidR="00874701">
        <w:rPr>
          <w:rFonts w:ascii="Arial" w:hAnsi="Arial" w:cs="Arial"/>
          <w:sz w:val="20"/>
          <w:szCs w:val="20"/>
        </w:rPr>
        <w:t xml:space="preserve"> stehen sieben neue </w:t>
      </w:r>
      <w:r w:rsidR="00230E2C">
        <w:rPr>
          <w:rFonts w:ascii="Arial" w:hAnsi="Arial" w:cs="Arial"/>
          <w:sz w:val="20"/>
          <w:szCs w:val="20"/>
        </w:rPr>
        <w:t xml:space="preserve">wienet </w:t>
      </w:r>
      <w:r w:rsidR="00874701">
        <w:rPr>
          <w:rFonts w:ascii="Arial" w:hAnsi="Arial" w:cs="Arial"/>
          <w:sz w:val="20"/>
          <w:szCs w:val="20"/>
        </w:rPr>
        <w:t xml:space="preserve">IP-Switches zur Verfügung, die sich durch eine </w:t>
      </w:r>
      <w:r w:rsidR="004F1B6F">
        <w:rPr>
          <w:rFonts w:ascii="Arial" w:hAnsi="Arial" w:cs="Arial"/>
          <w:sz w:val="20"/>
          <w:szCs w:val="20"/>
        </w:rPr>
        <w:t>extrem</w:t>
      </w:r>
      <w:r w:rsidR="00874701">
        <w:rPr>
          <w:rFonts w:ascii="Arial" w:hAnsi="Arial" w:cs="Arial"/>
          <w:sz w:val="20"/>
          <w:szCs w:val="20"/>
        </w:rPr>
        <w:t xml:space="preserve"> kompakte Bauform auszeichnen.</w:t>
      </w:r>
      <w:r>
        <w:rPr>
          <w:rFonts w:ascii="Arial" w:hAnsi="Arial" w:cs="Arial"/>
          <w:sz w:val="20"/>
          <w:szCs w:val="20"/>
        </w:rPr>
        <w:t xml:space="preserve"> </w:t>
      </w:r>
      <w:r w:rsidR="00874701">
        <w:rPr>
          <w:rFonts w:ascii="Arial" w:hAnsi="Arial" w:cs="Arial"/>
          <w:sz w:val="20"/>
          <w:szCs w:val="20"/>
        </w:rPr>
        <w:t xml:space="preserve">Dabei müssen keine Abstriche in der </w:t>
      </w:r>
      <w:r>
        <w:rPr>
          <w:rFonts w:ascii="Arial" w:hAnsi="Arial" w:cs="Arial"/>
          <w:sz w:val="20"/>
          <w:szCs w:val="20"/>
        </w:rPr>
        <w:t>Performance</w:t>
      </w:r>
      <w:r w:rsidR="00874701">
        <w:rPr>
          <w:rFonts w:ascii="Arial" w:hAnsi="Arial" w:cs="Arial"/>
          <w:sz w:val="20"/>
          <w:szCs w:val="20"/>
        </w:rPr>
        <w:t xml:space="preserve"> </w:t>
      </w:r>
      <w:r>
        <w:rPr>
          <w:rFonts w:ascii="Arial" w:hAnsi="Arial" w:cs="Arial"/>
          <w:sz w:val="20"/>
          <w:szCs w:val="20"/>
        </w:rPr>
        <w:t>hingenommen</w:t>
      </w:r>
      <w:r w:rsidR="00874701">
        <w:rPr>
          <w:rFonts w:ascii="Arial" w:hAnsi="Arial" w:cs="Arial"/>
          <w:sz w:val="20"/>
          <w:szCs w:val="20"/>
        </w:rPr>
        <w:t xml:space="preserve"> werden: Ein ausgeklügeltes Wärmemanagement auf Geräteeben</w:t>
      </w:r>
      <w:r w:rsidR="004A0F22">
        <w:rPr>
          <w:rFonts w:ascii="Arial" w:hAnsi="Arial" w:cs="Arial"/>
          <w:sz w:val="20"/>
          <w:szCs w:val="20"/>
        </w:rPr>
        <w:t>e</w:t>
      </w:r>
      <w:r w:rsidR="00874701">
        <w:rPr>
          <w:rFonts w:ascii="Arial" w:hAnsi="Arial" w:cs="Arial"/>
          <w:sz w:val="20"/>
          <w:szCs w:val="20"/>
        </w:rPr>
        <w:t xml:space="preserve"> ermöglicht eine optimale Wärmeabfuhr, so dass ein zuverlässiger Betrieb der Geräte sichergestellt </w:t>
      </w:r>
      <w:r w:rsidR="004A0F22">
        <w:rPr>
          <w:rFonts w:ascii="Arial" w:hAnsi="Arial" w:cs="Arial"/>
          <w:sz w:val="20"/>
          <w:szCs w:val="20"/>
        </w:rPr>
        <w:t>wird.</w:t>
      </w:r>
    </w:p>
    <w:p w14:paraId="50D29747" w14:textId="77777777" w:rsidR="004325B2" w:rsidRDefault="004325B2" w:rsidP="00272AFB">
      <w:pPr>
        <w:spacing w:line="360" w:lineRule="auto"/>
        <w:ind w:right="-2128"/>
        <w:jc w:val="both"/>
        <w:rPr>
          <w:rFonts w:ascii="Arial" w:hAnsi="Arial" w:cs="Arial"/>
          <w:sz w:val="20"/>
          <w:szCs w:val="20"/>
        </w:rPr>
      </w:pPr>
    </w:p>
    <w:p w14:paraId="2B3BB0CE" w14:textId="083D96F0" w:rsidR="000A7020" w:rsidRDefault="000A7020" w:rsidP="00272AFB">
      <w:pPr>
        <w:spacing w:line="360" w:lineRule="auto"/>
        <w:ind w:right="-2128"/>
        <w:jc w:val="both"/>
        <w:rPr>
          <w:rFonts w:ascii="Arial" w:hAnsi="Arial" w:cs="Arial"/>
          <w:sz w:val="20"/>
          <w:szCs w:val="20"/>
        </w:rPr>
      </w:pPr>
      <w:r>
        <w:rPr>
          <w:rFonts w:ascii="Arial" w:hAnsi="Arial" w:cs="Arial"/>
          <w:sz w:val="20"/>
          <w:szCs w:val="20"/>
        </w:rPr>
        <w:t xml:space="preserve">Die </w:t>
      </w:r>
      <w:r w:rsidR="004325B2">
        <w:rPr>
          <w:rFonts w:ascii="Arial" w:hAnsi="Arial" w:cs="Arial"/>
          <w:sz w:val="20"/>
          <w:szCs w:val="20"/>
        </w:rPr>
        <w:t xml:space="preserve">neuen Switch-Varianten von Wieland Electric erreichen mitunter Breiten von nur 23 </w:t>
      </w:r>
      <w:r w:rsidR="00812EC3">
        <w:rPr>
          <w:rFonts w:ascii="Arial" w:hAnsi="Arial" w:cs="Arial"/>
          <w:sz w:val="20"/>
          <w:szCs w:val="20"/>
        </w:rPr>
        <w:t xml:space="preserve">mm </w:t>
      </w:r>
      <w:r w:rsidR="004325B2">
        <w:rPr>
          <w:rFonts w:ascii="Arial" w:hAnsi="Arial" w:cs="Arial"/>
          <w:sz w:val="20"/>
          <w:szCs w:val="20"/>
        </w:rPr>
        <w:t xml:space="preserve">und Tiefen von lediglich 72 </w:t>
      </w:r>
      <w:r w:rsidR="00812EC3">
        <w:rPr>
          <w:rFonts w:ascii="Arial" w:hAnsi="Arial" w:cs="Arial"/>
          <w:sz w:val="20"/>
          <w:szCs w:val="20"/>
        </w:rPr>
        <w:t>mm</w:t>
      </w:r>
      <w:r w:rsidR="004325B2">
        <w:rPr>
          <w:rFonts w:ascii="Arial" w:hAnsi="Arial" w:cs="Arial"/>
          <w:sz w:val="20"/>
          <w:szCs w:val="20"/>
        </w:rPr>
        <w:t>. Wie groß die erzielte Platzersparnis ist, lässt sich im Vergleich mit dem Vorgängermodell des wienet UMS 5-Port Gigabit Switch erkennen: So konnte</w:t>
      </w:r>
      <w:r w:rsidR="00812EC3">
        <w:rPr>
          <w:rFonts w:ascii="Arial" w:hAnsi="Arial" w:cs="Arial"/>
          <w:sz w:val="20"/>
          <w:szCs w:val="20"/>
        </w:rPr>
        <w:t>n</w:t>
      </w:r>
      <w:r w:rsidR="004325B2">
        <w:rPr>
          <w:rFonts w:ascii="Arial" w:hAnsi="Arial" w:cs="Arial"/>
          <w:sz w:val="20"/>
          <w:szCs w:val="20"/>
        </w:rPr>
        <w:t xml:space="preserve"> die Einbautiefe wie auch die Breite des neuen Geräts um 20 bzw. 22 Prozent und das Gesamtgewicht um mehr als 73 Prozent reduziert werden. Wieland Electric </w:t>
      </w:r>
      <w:r w:rsidR="004F1B6F">
        <w:rPr>
          <w:rFonts w:ascii="Arial" w:hAnsi="Arial" w:cs="Arial"/>
          <w:sz w:val="20"/>
          <w:szCs w:val="20"/>
        </w:rPr>
        <w:t>trägt damit</w:t>
      </w:r>
      <w:r w:rsidR="004325B2">
        <w:rPr>
          <w:rFonts w:ascii="Arial" w:hAnsi="Arial" w:cs="Arial"/>
          <w:sz w:val="20"/>
          <w:szCs w:val="20"/>
        </w:rPr>
        <w:t xml:space="preserve"> </w:t>
      </w:r>
      <w:r w:rsidR="004F1B6F">
        <w:rPr>
          <w:rFonts w:ascii="Arial" w:hAnsi="Arial" w:cs="Arial"/>
          <w:sz w:val="20"/>
          <w:szCs w:val="20"/>
        </w:rPr>
        <w:t>der</w:t>
      </w:r>
      <w:r w:rsidR="004325B2">
        <w:rPr>
          <w:rFonts w:ascii="Arial" w:hAnsi="Arial" w:cs="Arial"/>
          <w:sz w:val="20"/>
          <w:szCs w:val="20"/>
        </w:rPr>
        <w:t xml:space="preserve"> Entwicklung hin zu miniaturisierten Schaltschränken </w:t>
      </w:r>
      <w:r w:rsidR="004F1B6F">
        <w:rPr>
          <w:rFonts w:ascii="Arial" w:hAnsi="Arial" w:cs="Arial"/>
          <w:sz w:val="20"/>
          <w:szCs w:val="20"/>
        </w:rPr>
        <w:t xml:space="preserve">und den gestiegenen Anforderungen im Schaltschrankbau Rechnung. Dies betrifft auch die Sicherstellung höchster Verfügbarkeit. Hier spielt </w:t>
      </w:r>
      <w:r w:rsidR="00230E2C">
        <w:rPr>
          <w:rFonts w:ascii="Arial" w:hAnsi="Arial" w:cs="Arial"/>
          <w:sz w:val="20"/>
          <w:szCs w:val="20"/>
        </w:rPr>
        <w:t>das</w:t>
      </w:r>
      <w:r w:rsidR="004F1B6F">
        <w:rPr>
          <w:rFonts w:ascii="Arial" w:hAnsi="Arial" w:cs="Arial"/>
          <w:sz w:val="20"/>
          <w:szCs w:val="20"/>
        </w:rPr>
        <w:t xml:space="preserve"> </w:t>
      </w:r>
      <w:r w:rsidR="00CB7603">
        <w:rPr>
          <w:rFonts w:ascii="Arial" w:hAnsi="Arial" w:cs="Arial"/>
          <w:sz w:val="20"/>
          <w:szCs w:val="20"/>
        </w:rPr>
        <w:t>Heat Management</w:t>
      </w:r>
      <w:r w:rsidR="00230E2C">
        <w:rPr>
          <w:rFonts w:ascii="Arial" w:hAnsi="Arial" w:cs="Arial"/>
          <w:sz w:val="20"/>
          <w:szCs w:val="20"/>
        </w:rPr>
        <w:t xml:space="preserve"> der elektronischen Komponenten</w:t>
      </w:r>
      <w:r w:rsidR="004F1B6F">
        <w:rPr>
          <w:rFonts w:ascii="Arial" w:hAnsi="Arial" w:cs="Arial"/>
          <w:sz w:val="20"/>
          <w:szCs w:val="20"/>
        </w:rPr>
        <w:t xml:space="preserve"> eine wichtige Rolle, da aufgrund der hohen Packungsdichte eine Überhitzung der Geräte </w:t>
      </w:r>
      <w:r w:rsidR="00230E2C">
        <w:rPr>
          <w:rFonts w:ascii="Arial" w:hAnsi="Arial" w:cs="Arial"/>
          <w:sz w:val="20"/>
          <w:szCs w:val="20"/>
        </w:rPr>
        <w:t xml:space="preserve">vermieden werden muss. Auch dies wurde bei den neuen Versionen der </w:t>
      </w:r>
      <w:r w:rsidR="00812EC3">
        <w:rPr>
          <w:rFonts w:ascii="Arial" w:hAnsi="Arial" w:cs="Arial"/>
          <w:sz w:val="20"/>
          <w:szCs w:val="20"/>
        </w:rPr>
        <w:t>U</w:t>
      </w:r>
      <w:r w:rsidR="00230E2C">
        <w:rPr>
          <w:rFonts w:ascii="Arial" w:hAnsi="Arial" w:cs="Arial"/>
          <w:sz w:val="20"/>
          <w:szCs w:val="20"/>
        </w:rPr>
        <w:t>nmanaged Switches von Wieland Electric</w:t>
      </w:r>
      <w:r w:rsidR="001D50AD">
        <w:rPr>
          <w:rFonts w:ascii="Arial" w:hAnsi="Arial" w:cs="Arial"/>
          <w:sz w:val="20"/>
          <w:szCs w:val="20"/>
        </w:rPr>
        <w:t xml:space="preserve"> im Zuge eines durchdachten Heat Managements</w:t>
      </w:r>
      <w:r w:rsidR="00230E2C">
        <w:rPr>
          <w:rFonts w:ascii="Arial" w:hAnsi="Arial" w:cs="Arial"/>
          <w:sz w:val="20"/>
          <w:szCs w:val="20"/>
        </w:rPr>
        <w:t xml:space="preserve"> berücksichtigt.</w:t>
      </w:r>
    </w:p>
    <w:p w14:paraId="46771924" w14:textId="77777777" w:rsidR="00874701" w:rsidRDefault="00874701" w:rsidP="00272AFB">
      <w:pPr>
        <w:spacing w:line="360" w:lineRule="auto"/>
        <w:ind w:right="-2128"/>
        <w:jc w:val="both"/>
        <w:rPr>
          <w:rFonts w:ascii="Arial" w:hAnsi="Arial" w:cs="Arial"/>
          <w:sz w:val="20"/>
          <w:szCs w:val="20"/>
        </w:rPr>
      </w:pPr>
    </w:p>
    <w:p w14:paraId="688FBCF7" w14:textId="77777777" w:rsidR="00230E2C" w:rsidRDefault="00230E2C" w:rsidP="00272AFB">
      <w:pPr>
        <w:spacing w:line="360" w:lineRule="auto"/>
        <w:ind w:right="-2128"/>
        <w:jc w:val="both"/>
        <w:rPr>
          <w:rFonts w:ascii="Arial" w:hAnsi="Arial" w:cs="Arial"/>
          <w:b/>
          <w:bCs/>
          <w:sz w:val="20"/>
          <w:szCs w:val="20"/>
        </w:rPr>
      </w:pPr>
    </w:p>
    <w:p w14:paraId="5E137371" w14:textId="77777777" w:rsidR="00230E2C" w:rsidRDefault="00230E2C" w:rsidP="00272AFB">
      <w:pPr>
        <w:spacing w:line="360" w:lineRule="auto"/>
        <w:ind w:right="-2128"/>
        <w:jc w:val="both"/>
        <w:rPr>
          <w:rFonts w:ascii="Arial" w:hAnsi="Arial" w:cs="Arial"/>
          <w:b/>
          <w:bCs/>
          <w:sz w:val="20"/>
          <w:szCs w:val="20"/>
        </w:rPr>
      </w:pPr>
    </w:p>
    <w:p w14:paraId="39BB7ACE" w14:textId="77777777" w:rsidR="00CB7603" w:rsidRDefault="00CB7603" w:rsidP="00272AFB">
      <w:pPr>
        <w:spacing w:line="360" w:lineRule="auto"/>
        <w:ind w:right="-2128"/>
        <w:jc w:val="both"/>
        <w:rPr>
          <w:rFonts w:ascii="Arial" w:hAnsi="Arial" w:cs="Arial"/>
          <w:b/>
          <w:bCs/>
          <w:sz w:val="20"/>
          <w:szCs w:val="20"/>
        </w:rPr>
      </w:pPr>
    </w:p>
    <w:p w14:paraId="457653A6" w14:textId="4A51E934" w:rsidR="00613C6A" w:rsidRDefault="00613C6A" w:rsidP="00272AFB">
      <w:pPr>
        <w:spacing w:line="360" w:lineRule="auto"/>
        <w:ind w:right="-2128"/>
        <w:jc w:val="both"/>
        <w:rPr>
          <w:rFonts w:ascii="Arial" w:hAnsi="Arial" w:cs="Arial"/>
          <w:sz w:val="20"/>
          <w:szCs w:val="20"/>
        </w:rPr>
      </w:pPr>
      <w:r>
        <w:rPr>
          <w:rFonts w:ascii="Arial" w:hAnsi="Arial" w:cs="Arial"/>
          <w:sz w:val="20"/>
          <w:szCs w:val="20"/>
        </w:rPr>
        <w:lastRenderedPageBreak/>
        <w:t xml:space="preserve">Mit den neuen Varianten seiner </w:t>
      </w:r>
      <w:r w:rsidR="001D241A">
        <w:rPr>
          <w:rFonts w:ascii="Arial" w:hAnsi="Arial" w:cs="Arial"/>
          <w:sz w:val="20"/>
          <w:szCs w:val="20"/>
        </w:rPr>
        <w:t>w</w:t>
      </w:r>
      <w:r>
        <w:rPr>
          <w:rFonts w:ascii="Arial" w:hAnsi="Arial" w:cs="Arial"/>
          <w:sz w:val="20"/>
          <w:szCs w:val="20"/>
        </w:rPr>
        <w:t xml:space="preserve">ienet </w:t>
      </w:r>
      <w:r w:rsidR="00FC3A58">
        <w:rPr>
          <w:rFonts w:ascii="Arial" w:hAnsi="Arial" w:cs="Arial"/>
          <w:sz w:val="20"/>
          <w:szCs w:val="20"/>
        </w:rPr>
        <w:t>U</w:t>
      </w:r>
      <w:r>
        <w:rPr>
          <w:rFonts w:ascii="Arial" w:hAnsi="Arial" w:cs="Arial"/>
          <w:sz w:val="20"/>
          <w:szCs w:val="20"/>
        </w:rPr>
        <w:t>nmanaged IP-Switches hält Wieland Electric äußerst kompakte Netzwerkkomponenten</w:t>
      </w:r>
      <w:r w:rsidR="00812EC3">
        <w:rPr>
          <w:rFonts w:ascii="Arial" w:hAnsi="Arial" w:cs="Arial"/>
          <w:sz w:val="20"/>
          <w:szCs w:val="20"/>
        </w:rPr>
        <w:t xml:space="preserve"> für den Schaltschrank</w:t>
      </w:r>
      <w:r>
        <w:rPr>
          <w:rFonts w:ascii="Arial" w:hAnsi="Arial" w:cs="Arial"/>
          <w:sz w:val="20"/>
          <w:szCs w:val="20"/>
        </w:rPr>
        <w:t xml:space="preserve"> parat, die sich dank ihres </w:t>
      </w:r>
      <w:r w:rsidR="00812EC3">
        <w:rPr>
          <w:rFonts w:ascii="Arial" w:hAnsi="Arial" w:cs="Arial"/>
          <w:sz w:val="20"/>
          <w:szCs w:val="20"/>
        </w:rPr>
        <w:t>fortschrittlichen</w:t>
      </w:r>
      <w:r>
        <w:rPr>
          <w:rFonts w:ascii="Arial" w:hAnsi="Arial" w:cs="Arial"/>
          <w:sz w:val="20"/>
          <w:szCs w:val="20"/>
        </w:rPr>
        <w:t xml:space="preserve"> </w:t>
      </w:r>
      <w:r w:rsidR="00CB7603">
        <w:rPr>
          <w:rFonts w:ascii="Arial" w:hAnsi="Arial" w:cs="Arial"/>
          <w:sz w:val="20"/>
          <w:szCs w:val="20"/>
        </w:rPr>
        <w:t>Heat Managements</w:t>
      </w:r>
      <w:r>
        <w:rPr>
          <w:rFonts w:ascii="Arial" w:hAnsi="Arial" w:cs="Arial"/>
          <w:sz w:val="20"/>
          <w:szCs w:val="20"/>
        </w:rPr>
        <w:t xml:space="preserve"> durch eine hohe Verfügbarkeit auszeichnen.</w:t>
      </w:r>
    </w:p>
    <w:p w14:paraId="436C5844" w14:textId="651D3529" w:rsidR="003D12A3" w:rsidRDefault="003D12A3" w:rsidP="00272AFB">
      <w:pPr>
        <w:spacing w:line="360" w:lineRule="auto"/>
        <w:ind w:right="-2128"/>
        <w:jc w:val="both"/>
        <w:rPr>
          <w:rFonts w:ascii="Arial" w:hAnsi="Arial" w:cs="Arial"/>
          <w:sz w:val="20"/>
          <w:szCs w:val="20"/>
        </w:rPr>
      </w:pPr>
    </w:p>
    <w:p w14:paraId="2C8D4222" w14:textId="5C27E2A3" w:rsidR="003D12A3" w:rsidRDefault="003D12A3" w:rsidP="00272AFB">
      <w:pPr>
        <w:spacing w:line="360" w:lineRule="auto"/>
        <w:ind w:right="-2128"/>
        <w:jc w:val="both"/>
        <w:rPr>
          <w:rFonts w:ascii="Arial" w:hAnsi="Arial" w:cs="Arial"/>
          <w:sz w:val="20"/>
          <w:szCs w:val="20"/>
        </w:rPr>
      </w:pPr>
    </w:p>
    <w:p w14:paraId="6E50C0E1" w14:textId="77777777" w:rsidR="003D12A3" w:rsidRPr="003205AC" w:rsidRDefault="003D12A3" w:rsidP="003D12A3">
      <w:pPr>
        <w:shd w:val="clear" w:color="auto" w:fill="FFFFFF"/>
        <w:spacing w:afterAutospacing="1"/>
        <w:rPr>
          <w:rFonts w:ascii="Calibri" w:hAnsi="Calibri"/>
          <w:lang w:val="en-US"/>
        </w:rPr>
      </w:pPr>
      <w:r>
        <w:rPr>
          <w:rFonts w:ascii="Calibri" w:hAnsi="Calibri"/>
          <w:b/>
        </w:rPr>
        <w:t>BILD</w:t>
      </w:r>
      <w:r>
        <w:rPr>
          <w:rFonts w:ascii="Calibri" w:hAnsi="Calibri"/>
        </w:rPr>
        <w:t>MATERIAL</w:t>
      </w:r>
    </w:p>
    <w:p w14:paraId="3B4D0695" w14:textId="7FF79058" w:rsidR="003D12A3" w:rsidRPr="00CB7603" w:rsidRDefault="003D12A3" w:rsidP="00272AFB">
      <w:pPr>
        <w:spacing w:line="360" w:lineRule="auto"/>
        <w:ind w:right="-2128"/>
        <w:jc w:val="both"/>
        <w:rPr>
          <w:rFonts w:ascii="Arial" w:hAnsi="Arial" w:cs="Arial"/>
          <w:b/>
          <w:bCs/>
          <w:sz w:val="20"/>
          <w:szCs w:val="20"/>
        </w:rPr>
      </w:pPr>
    </w:p>
    <w:p w14:paraId="626EC72C" w14:textId="57698843" w:rsidR="00613C6A" w:rsidRDefault="003D12A3" w:rsidP="00272AFB">
      <w:pPr>
        <w:spacing w:line="360" w:lineRule="auto"/>
        <w:ind w:right="-2128"/>
        <w:jc w:val="both"/>
        <w:rPr>
          <w:rFonts w:ascii="Arial" w:hAnsi="Arial" w:cs="Arial"/>
          <w:b/>
          <w:bCs/>
          <w:sz w:val="20"/>
          <w:szCs w:val="20"/>
        </w:rPr>
      </w:pPr>
      <w:r>
        <w:rPr>
          <w:rFonts w:ascii="Arial" w:hAnsi="Arial" w:cs="Arial"/>
          <w:b/>
          <w:bCs/>
          <w:noProof/>
          <w:sz w:val="20"/>
          <w:szCs w:val="20"/>
        </w:rPr>
        <w:drawing>
          <wp:anchor distT="0" distB="0" distL="114300" distR="114300" simplePos="0" relativeHeight="251658752" behindDoc="0" locked="0" layoutInCell="1" allowOverlap="1" wp14:anchorId="6B610060" wp14:editId="755F8903">
            <wp:simplePos x="0" y="0"/>
            <wp:positionH relativeFrom="margin">
              <wp:align>left</wp:align>
            </wp:positionH>
            <wp:positionV relativeFrom="topMargin">
              <wp:posOffset>3515995</wp:posOffset>
            </wp:positionV>
            <wp:extent cx="738505" cy="1550670"/>
            <wp:effectExtent l="0" t="0" r="444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3.040.0130.1_A.jpg"/>
                    <pic:cNvPicPr/>
                  </pic:nvPicPr>
                  <pic:blipFill>
                    <a:blip r:embed="rId8">
                      <a:extLst>
                        <a:ext uri="{28A0092B-C50C-407E-A947-70E740481C1C}">
                          <a14:useLocalDpi xmlns:a14="http://schemas.microsoft.com/office/drawing/2010/main" val="0"/>
                        </a:ext>
                      </a:extLst>
                    </a:blip>
                    <a:stretch>
                      <a:fillRect/>
                    </a:stretch>
                  </pic:blipFill>
                  <pic:spPr>
                    <a:xfrm>
                      <a:off x="0" y="0"/>
                      <a:ext cx="738505" cy="1550670"/>
                    </a:xfrm>
                    <a:prstGeom prst="rect">
                      <a:avLst/>
                    </a:prstGeom>
                  </pic:spPr>
                </pic:pic>
              </a:graphicData>
            </a:graphic>
          </wp:anchor>
        </w:drawing>
      </w:r>
    </w:p>
    <w:p w14:paraId="7E0A34D5" w14:textId="78D4213A" w:rsidR="00CB7603" w:rsidRDefault="00CB7603" w:rsidP="00272AFB">
      <w:pPr>
        <w:spacing w:line="360" w:lineRule="auto"/>
        <w:ind w:right="-2128"/>
        <w:jc w:val="both"/>
        <w:rPr>
          <w:rFonts w:ascii="Arial" w:hAnsi="Arial" w:cs="Arial"/>
          <w:b/>
          <w:bCs/>
          <w:sz w:val="20"/>
          <w:szCs w:val="20"/>
        </w:rPr>
      </w:pPr>
    </w:p>
    <w:p w14:paraId="07F44F38" w14:textId="77777777" w:rsidR="005B0151" w:rsidRDefault="005B0151" w:rsidP="00272AFB">
      <w:pPr>
        <w:spacing w:line="360" w:lineRule="auto"/>
        <w:ind w:right="-2128"/>
        <w:jc w:val="both"/>
        <w:rPr>
          <w:rFonts w:ascii="Arial" w:hAnsi="Arial" w:cs="Arial"/>
          <w:b/>
          <w:bCs/>
          <w:sz w:val="20"/>
          <w:szCs w:val="20"/>
        </w:rPr>
      </w:pPr>
    </w:p>
    <w:p w14:paraId="6FE8F447" w14:textId="77777777" w:rsidR="005B0151" w:rsidRDefault="005B0151" w:rsidP="00272AFB">
      <w:pPr>
        <w:spacing w:line="360" w:lineRule="auto"/>
        <w:ind w:right="-2128"/>
        <w:jc w:val="both"/>
        <w:rPr>
          <w:rFonts w:ascii="Arial" w:hAnsi="Arial" w:cs="Arial"/>
          <w:b/>
          <w:bCs/>
          <w:sz w:val="20"/>
          <w:szCs w:val="20"/>
        </w:rPr>
      </w:pPr>
    </w:p>
    <w:p w14:paraId="43E279E8" w14:textId="77777777" w:rsidR="005B0151" w:rsidRDefault="005B0151" w:rsidP="00272AFB">
      <w:pPr>
        <w:spacing w:line="360" w:lineRule="auto"/>
        <w:ind w:right="-2128"/>
        <w:jc w:val="both"/>
        <w:rPr>
          <w:rFonts w:ascii="Arial" w:hAnsi="Arial" w:cs="Arial"/>
          <w:b/>
          <w:bCs/>
          <w:sz w:val="20"/>
          <w:szCs w:val="20"/>
        </w:rPr>
      </w:pPr>
    </w:p>
    <w:p w14:paraId="08FE0BC9" w14:textId="77777777" w:rsidR="005B0151" w:rsidRDefault="005B0151" w:rsidP="00272AFB">
      <w:pPr>
        <w:spacing w:line="360" w:lineRule="auto"/>
        <w:ind w:right="-2128"/>
        <w:jc w:val="both"/>
        <w:rPr>
          <w:rFonts w:ascii="Arial" w:hAnsi="Arial" w:cs="Arial"/>
          <w:b/>
          <w:bCs/>
          <w:sz w:val="20"/>
          <w:szCs w:val="20"/>
        </w:rPr>
      </w:pPr>
    </w:p>
    <w:p w14:paraId="635CB95D" w14:textId="77777777" w:rsidR="005B0151" w:rsidRDefault="005B0151" w:rsidP="00272AFB">
      <w:pPr>
        <w:spacing w:line="360" w:lineRule="auto"/>
        <w:ind w:right="-2128"/>
        <w:jc w:val="both"/>
        <w:rPr>
          <w:rFonts w:ascii="Arial" w:hAnsi="Arial" w:cs="Arial"/>
          <w:b/>
          <w:bCs/>
          <w:sz w:val="20"/>
          <w:szCs w:val="20"/>
        </w:rPr>
      </w:pPr>
    </w:p>
    <w:p w14:paraId="0C22D55C" w14:textId="77777777" w:rsidR="005B0151" w:rsidRDefault="005B0151" w:rsidP="00272AFB">
      <w:pPr>
        <w:spacing w:line="360" w:lineRule="auto"/>
        <w:ind w:right="-2128"/>
        <w:jc w:val="both"/>
        <w:rPr>
          <w:rFonts w:ascii="Arial" w:hAnsi="Arial" w:cs="Arial"/>
          <w:b/>
          <w:bCs/>
          <w:sz w:val="20"/>
          <w:szCs w:val="20"/>
        </w:rPr>
      </w:pPr>
    </w:p>
    <w:p w14:paraId="56ECE407" w14:textId="77777777" w:rsidR="005B0151" w:rsidRDefault="005B0151" w:rsidP="00272AFB">
      <w:pPr>
        <w:spacing w:line="360" w:lineRule="auto"/>
        <w:ind w:right="-2128"/>
        <w:jc w:val="both"/>
        <w:rPr>
          <w:rFonts w:ascii="Arial" w:hAnsi="Arial" w:cs="Arial"/>
          <w:b/>
          <w:bCs/>
          <w:sz w:val="20"/>
          <w:szCs w:val="20"/>
        </w:rPr>
      </w:pPr>
    </w:p>
    <w:p w14:paraId="35DDA312" w14:textId="38956914" w:rsidR="00C403F9" w:rsidRPr="00230E2C" w:rsidRDefault="00086228" w:rsidP="00272AFB">
      <w:pPr>
        <w:spacing w:line="360" w:lineRule="auto"/>
        <w:ind w:right="-2128"/>
        <w:jc w:val="both"/>
        <w:rPr>
          <w:rFonts w:ascii="Arial" w:hAnsi="Arial" w:cs="Arial"/>
          <w:b/>
          <w:bCs/>
          <w:sz w:val="20"/>
          <w:szCs w:val="20"/>
        </w:rPr>
      </w:pPr>
      <w:bookmarkStart w:id="0" w:name="_GoBack"/>
      <w:r w:rsidRPr="00230E2C">
        <w:rPr>
          <w:rFonts w:ascii="Arial" w:hAnsi="Arial" w:cs="Arial"/>
          <w:b/>
          <w:bCs/>
          <w:sz w:val="20"/>
          <w:szCs w:val="20"/>
        </w:rPr>
        <w:t>Produktübersicht</w:t>
      </w:r>
      <w:r w:rsidR="00230E2C">
        <w:rPr>
          <w:rFonts w:ascii="Arial" w:hAnsi="Arial" w:cs="Arial"/>
          <w:b/>
          <w:bCs/>
          <w:sz w:val="20"/>
          <w:szCs w:val="20"/>
        </w:rPr>
        <w:t xml:space="preserve"> der neuen Versionen:</w:t>
      </w:r>
    </w:p>
    <w:p w14:paraId="638415D1" w14:textId="5D45E365" w:rsidR="00086228" w:rsidRDefault="00086228" w:rsidP="00272AFB">
      <w:pPr>
        <w:spacing w:line="360" w:lineRule="auto"/>
        <w:ind w:right="-2128"/>
        <w:jc w:val="both"/>
        <w:rPr>
          <w:rFonts w:ascii="Arial" w:hAnsi="Arial" w:cs="Arial"/>
          <w:b/>
          <w:bCs/>
          <w:sz w:val="20"/>
          <w:szCs w:val="20"/>
        </w:rPr>
      </w:pPr>
    </w:p>
    <w:p w14:paraId="103AD500" w14:textId="7153D5B6" w:rsidR="00086228" w:rsidRPr="00086228" w:rsidRDefault="00086228" w:rsidP="00272AFB">
      <w:pPr>
        <w:spacing w:line="360" w:lineRule="auto"/>
        <w:ind w:right="-2128"/>
        <w:jc w:val="both"/>
        <w:rPr>
          <w:rFonts w:ascii="Arial" w:hAnsi="Arial" w:cs="Arial"/>
          <w:b/>
          <w:bCs/>
          <w:sz w:val="20"/>
          <w:szCs w:val="20"/>
        </w:rPr>
      </w:pPr>
      <w:r w:rsidRPr="00086228">
        <w:rPr>
          <w:rFonts w:ascii="Arial" w:hAnsi="Arial" w:cs="Arial"/>
          <w:b/>
          <w:bCs/>
          <w:sz w:val="20"/>
          <w:szCs w:val="20"/>
        </w:rPr>
        <w:t>IP-SWITCH WIENET UMS 5-L</w:t>
      </w:r>
    </w:p>
    <w:p w14:paraId="6C4CE0A2" w14:textId="77777777" w:rsidR="00086228" w:rsidRPr="00086228" w:rsidRDefault="00086228" w:rsidP="00272AFB">
      <w:pPr>
        <w:spacing w:line="360" w:lineRule="auto"/>
        <w:ind w:right="-2128"/>
        <w:jc w:val="both"/>
        <w:rPr>
          <w:rFonts w:ascii="Arial" w:hAnsi="Arial" w:cs="Arial"/>
          <w:sz w:val="20"/>
          <w:szCs w:val="20"/>
        </w:rPr>
      </w:pPr>
      <w:r w:rsidRPr="00086228">
        <w:rPr>
          <w:rFonts w:ascii="Arial" w:hAnsi="Arial" w:cs="Arial"/>
          <w:sz w:val="20"/>
          <w:szCs w:val="20"/>
        </w:rPr>
        <w:t>Unmanaged Switch mit 5 Fast Ethernet (10/100 Mbit/s) Ports, schmale Bauform, Kunststoffgehäuse</w:t>
      </w:r>
    </w:p>
    <w:p w14:paraId="5D317CD2" w14:textId="383A8B39" w:rsidR="00086228" w:rsidRDefault="00086228" w:rsidP="00272AFB">
      <w:pPr>
        <w:spacing w:line="360" w:lineRule="auto"/>
        <w:ind w:right="-2128"/>
        <w:jc w:val="both"/>
        <w:rPr>
          <w:rFonts w:ascii="Arial" w:hAnsi="Arial" w:cs="Arial"/>
          <w:sz w:val="20"/>
          <w:szCs w:val="20"/>
        </w:rPr>
      </w:pPr>
    </w:p>
    <w:p w14:paraId="4FDDAB3B" w14:textId="77777777" w:rsidR="00086228" w:rsidRPr="00086228" w:rsidRDefault="00086228" w:rsidP="00272AFB">
      <w:pPr>
        <w:spacing w:line="360" w:lineRule="auto"/>
        <w:ind w:right="-2128"/>
        <w:jc w:val="both"/>
        <w:rPr>
          <w:rFonts w:ascii="Arial" w:hAnsi="Arial" w:cs="Arial"/>
          <w:sz w:val="20"/>
          <w:szCs w:val="20"/>
        </w:rPr>
      </w:pPr>
      <w:r w:rsidRPr="00086228">
        <w:rPr>
          <w:rFonts w:ascii="Arial" w:hAnsi="Arial" w:cs="Arial"/>
          <w:b/>
          <w:bCs/>
          <w:sz w:val="20"/>
          <w:szCs w:val="20"/>
        </w:rPr>
        <w:t>IP-SWITCH WIENET UMS 5G-L</w:t>
      </w:r>
    </w:p>
    <w:p w14:paraId="1C2CB7BC" w14:textId="7F91F358" w:rsidR="00086228" w:rsidRDefault="00086228" w:rsidP="00272AFB">
      <w:pPr>
        <w:spacing w:line="360" w:lineRule="auto"/>
        <w:ind w:right="-2128"/>
        <w:jc w:val="both"/>
        <w:rPr>
          <w:rFonts w:ascii="Arial" w:hAnsi="Arial" w:cs="Arial"/>
          <w:sz w:val="20"/>
          <w:szCs w:val="20"/>
        </w:rPr>
      </w:pPr>
      <w:r w:rsidRPr="00086228">
        <w:rPr>
          <w:rFonts w:ascii="Arial" w:hAnsi="Arial" w:cs="Arial"/>
          <w:sz w:val="20"/>
          <w:szCs w:val="20"/>
        </w:rPr>
        <w:t>Unmanaged Switch mit 5 Gigabit Ethernet (10/100/1000 Mbit/s) Ports, schmale Bauform, Kunststoffgehäuse</w:t>
      </w:r>
    </w:p>
    <w:p w14:paraId="1D3171C7" w14:textId="0CE6AE0C" w:rsidR="00086228" w:rsidRDefault="00086228" w:rsidP="00272AFB">
      <w:pPr>
        <w:spacing w:line="360" w:lineRule="auto"/>
        <w:ind w:right="-2128"/>
        <w:jc w:val="both"/>
        <w:rPr>
          <w:rFonts w:ascii="Arial" w:hAnsi="Arial" w:cs="Arial"/>
          <w:sz w:val="20"/>
          <w:szCs w:val="20"/>
        </w:rPr>
      </w:pPr>
    </w:p>
    <w:p w14:paraId="1C054399" w14:textId="77777777" w:rsidR="00086228" w:rsidRPr="00086228" w:rsidRDefault="00086228" w:rsidP="00272AFB">
      <w:pPr>
        <w:spacing w:line="360" w:lineRule="auto"/>
        <w:ind w:right="-2128"/>
        <w:jc w:val="both"/>
        <w:rPr>
          <w:rFonts w:ascii="Arial" w:hAnsi="Arial" w:cs="Arial"/>
          <w:sz w:val="20"/>
          <w:szCs w:val="20"/>
        </w:rPr>
      </w:pPr>
      <w:r w:rsidRPr="00086228">
        <w:rPr>
          <w:rFonts w:ascii="Arial" w:hAnsi="Arial" w:cs="Arial"/>
          <w:b/>
          <w:bCs/>
          <w:sz w:val="20"/>
          <w:szCs w:val="20"/>
        </w:rPr>
        <w:t>IP-SWITCH WIENET UMS 4-C-2SC-FM</w:t>
      </w:r>
    </w:p>
    <w:p w14:paraId="212BA15D" w14:textId="77777777" w:rsidR="00086228" w:rsidRPr="00086228" w:rsidRDefault="00086228" w:rsidP="00272AFB">
      <w:pPr>
        <w:spacing w:line="360" w:lineRule="auto"/>
        <w:ind w:right="-2128"/>
        <w:jc w:val="both"/>
        <w:rPr>
          <w:rFonts w:ascii="Arial" w:hAnsi="Arial" w:cs="Arial"/>
          <w:sz w:val="20"/>
          <w:szCs w:val="20"/>
        </w:rPr>
      </w:pPr>
      <w:r w:rsidRPr="00086228">
        <w:rPr>
          <w:rFonts w:ascii="Arial" w:hAnsi="Arial" w:cs="Arial"/>
          <w:sz w:val="20"/>
          <w:szCs w:val="20"/>
        </w:rPr>
        <w:t>Unmanaged Switch mit 1 Fast Ethernet (10/100 Mbit/s), 2 SC und 1 Multimode Port, schmale Bauform</w:t>
      </w:r>
    </w:p>
    <w:p w14:paraId="08AFB22B" w14:textId="38BC4D47" w:rsidR="00086228" w:rsidRDefault="00086228" w:rsidP="00272AFB">
      <w:pPr>
        <w:spacing w:line="360" w:lineRule="auto"/>
        <w:ind w:right="-2128"/>
        <w:jc w:val="both"/>
        <w:rPr>
          <w:rFonts w:ascii="Arial" w:hAnsi="Arial" w:cs="Arial"/>
          <w:sz w:val="20"/>
          <w:szCs w:val="20"/>
        </w:rPr>
      </w:pPr>
    </w:p>
    <w:p w14:paraId="6F31F165" w14:textId="574D86F5" w:rsidR="00086228" w:rsidRDefault="00086228" w:rsidP="00272AFB">
      <w:pPr>
        <w:spacing w:line="360" w:lineRule="auto"/>
        <w:ind w:right="-2128"/>
        <w:jc w:val="both"/>
        <w:rPr>
          <w:rFonts w:ascii="Arial" w:hAnsi="Arial" w:cs="Arial"/>
          <w:sz w:val="20"/>
          <w:szCs w:val="20"/>
        </w:rPr>
      </w:pPr>
      <w:r w:rsidRPr="00086228">
        <w:rPr>
          <w:rFonts w:ascii="Arial" w:hAnsi="Arial" w:cs="Arial"/>
          <w:b/>
          <w:bCs/>
          <w:sz w:val="20"/>
          <w:szCs w:val="20"/>
        </w:rPr>
        <w:t>IP-SWITCH WIENET UMS 5-C-4G-1SFP-W</w:t>
      </w:r>
      <w:r>
        <w:rPr>
          <w:rFonts w:ascii="Arial" w:hAnsi="Arial" w:cs="Arial"/>
          <w:sz w:val="20"/>
          <w:szCs w:val="20"/>
        </w:rPr>
        <w:br/>
      </w:r>
      <w:r w:rsidRPr="00086228">
        <w:rPr>
          <w:rFonts w:ascii="Arial" w:hAnsi="Arial" w:cs="Arial"/>
          <w:sz w:val="20"/>
          <w:szCs w:val="20"/>
        </w:rPr>
        <w:t xml:space="preserve">Unmanaged Switch mit 4 Gigabit (10/100/1000 Mbit/s) und 1 SFP Port, schmale Bauform, </w:t>
      </w:r>
      <w:r w:rsidR="00587C16">
        <w:rPr>
          <w:rFonts w:ascii="Arial" w:hAnsi="Arial" w:cs="Arial"/>
          <w:sz w:val="20"/>
          <w:szCs w:val="20"/>
        </w:rPr>
        <w:t>e</w:t>
      </w:r>
      <w:r w:rsidRPr="00086228">
        <w:rPr>
          <w:rFonts w:ascii="Arial" w:hAnsi="Arial" w:cs="Arial"/>
          <w:sz w:val="20"/>
          <w:szCs w:val="20"/>
        </w:rPr>
        <w:t>rweiterter Temperaturbereich</w:t>
      </w:r>
    </w:p>
    <w:p w14:paraId="543F4835" w14:textId="66FF69C2" w:rsidR="003D12A3" w:rsidRDefault="003D12A3" w:rsidP="00272AFB">
      <w:pPr>
        <w:spacing w:line="360" w:lineRule="auto"/>
        <w:ind w:right="-2128"/>
        <w:jc w:val="both"/>
        <w:rPr>
          <w:rFonts w:ascii="Arial" w:hAnsi="Arial" w:cs="Arial"/>
          <w:sz w:val="20"/>
          <w:szCs w:val="20"/>
        </w:rPr>
      </w:pPr>
    </w:p>
    <w:p w14:paraId="6F892AA4" w14:textId="06ECA3C5" w:rsidR="003D12A3" w:rsidRDefault="003D12A3" w:rsidP="00272AFB">
      <w:pPr>
        <w:spacing w:line="360" w:lineRule="auto"/>
        <w:ind w:right="-2128"/>
        <w:jc w:val="both"/>
        <w:rPr>
          <w:rFonts w:ascii="Arial" w:hAnsi="Arial" w:cs="Arial"/>
          <w:sz w:val="20"/>
          <w:szCs w:val="20"/>
        </w:rPr>
      </w:pPr>
    </w:p>
    <w:p w14:paraId="3F537E47" w14:textId="77777777" w:rsidR="003D12A3" w:rsidRDefault="003D12A3" w:rsidP="00272AFB">
      <w:pPr>
        <w:spacing w:line="360" w:lineRule="auto"/>
        <w:ind w:right="-2128"/>
        <w:jc w:val="both"/>
        <w:rPr>
          <w:rFonts w:ascii="Arial" w:hAnsi="Arial" w:cs="Arial"/>
          <w:sz w:val="20"/>
          <w:szCs w:val="20"/>
        </w:rPr>
      </w:pPr>
    </w:p>
    <w:p w14:paraId="4DDE7209" w14:textId="69C99324" w:rsidR="00874701" w:rsidRDefault="00874701" w:rsidP="00272AFB">
      <w:pPr>
        <w:spacing w:line="360" w:lineRule="auto"/>
        <w:ind w:right="-2128"/>
        <w:jc w:val="both"/>
        <w:rPr>
          <w:rFonts w:ascii="Arial" w:hAnsi="Arial" w:cs="Arial"/>
          <w:sz w:val="20"/>
          <w:szCs w:val="20"/>
        </w:rPr>
      </w:pPr>
    </w:p>
    <w:p w14:paraId="44399D68" w14:textId="77777777" w:rsidR="00874701" w:rsidRPr="00874701" w:rsidRDefault="00874701" w:rsidP="00272AFB">
      <w:pPr>
        <w:spacing w:line="360" w:lineRule="auto"/>
        <w:ind w:right="-2128"/>
        <w:jc w:val="both"/>
        <w:rPr>
          <w:rFonts w:ascii="Arial" w:hAnsi="Arial" w:cs="Arial"/>
          <w:sz w:val="20"/>
          <w:szCs w:val="20"/>
          <w:lang w:val="pl-PL"/>
        </w:rPr>
      </w:pPr>
      <w:r w:rsidRPr="00874701">
        <w:rPr>
          <w:rFonts w:ascii="Arial" w:hAnsi="Arial" w:cs="Arial"/>
          <w:b/>
          <w:bCs/>
          <w:sz w:val="20"/>
          <w:szCs w:val="20"/>
          <w:lang w:val="pl-PL"/>
        </w:rPr>
        <w:lastRenderedPageBreak/>
        <w:t>IP-SWITCH WIENET UMS 6-C-1G-4POEP-1SFP-W</w:t>
      </w:r>
    </w:p>
    <w:p w14:paraId="6899EEA2" w14:textId="23AF32C3" w:rsidR="00874701" w:rsidRPr="00874701" w:rsidRDefault="00874701" w:rsidP="00272AFB">
      <w:pPr>
        <w:spacing w:line="360" w:lineRule="auto"/>
        <w:ind w:right="-2128"/>
        <w:jc w:val="both"/>
        <w:rPr>
          <w:rFonts w:ascii="Arial" w:hAnsi="Arial" w:cs="Arial"/>
          <w:sz w:val="20"/>
          <w:szCs w:val="20"/>
          <w:lang w:val="pl-PL"/>
        </w:rPr>
      </w:pPr>
      <w:r w:rsidRPr="00874701">
        <w:rPr>
          <w:rFonts w:ascii="Arial" w:hAnsi="Arial" w:cs="Arial"/>
          <w:sz w:val="20"/>
          <w:szCs w:val="20"/>
          <w:lang w:val="pl-PL"/>
        </w:rPr>
        <w:t xml:space="preserve">Unmanaged Switch mit 1 Gigabit Ethernet (10/100/1000 Mbit/s), 4 Power over Ethernet und 1 SFP Port, schmale Bauform, </w:t>
      </w:r>
      <w:r w:rsidR="00587C16">
        <w:rPr>
          <w:rFonts w:ascii="Arial" w:hAnsi="Arial" w:cs="Arial"/>
          <w:sz w:val="20"/>
          <w:szCs w:val="20"/>
          <w:lang w:val="pl-PL"/>
        </w:rPr>
        <w:t>e</w:t>
      </w:r>
      <w:r w:rsidRPr="00874701">
        <w:rPr>
          <w:rFonts w:ascii="Arial" w:hAnsi="Arial" w:cs="Arial"/>
          <w:sz w:val="20"/>
          <w:szCs w:val="20"/>
          <w:lang w:val="pl-PL"/>
        </w:rPr>
        <w:t>rweiterter Temperaturbereich</w:t>
      </w:r>
    </w:p>
    <w:p w14:paraId="751EBE0B" w14:textId="77777777" w:rsidR="00874701" w:rsidRPr="00874701" w:rsidRDefault="00874701" w:rsidP="00272AFB">
      <w:pPr>
        <w:spacing w:line="360" w:lineRule="auto"/>
        <w:ind w:right="-2128"/>
        <w:jc w:val="both"/>
        <w:rPr>
          <w:rFonts w:ascii="Arial" w:hAnsi="Arial" w:cs="Arial"/>
          <w:sz w:val="20"/>
          <w:szCs w:val="20"/>
          <w:lang w:val="pl-PL"/>
        </w:rPr>
      </w:pPr>
    </w:p>
    <w:p w14:paraId="0F75D8EB" w14:textId="77777777" w:rsidR="00874701" w:rsidRPr="00874701" w:rsidRDefault="00874701" w:rsidP="00272AFB">
      <w:pPr>
        <w:spacing w:line="360" w:lineRule="auto"/>
        <w:ind w:right="-2128"/>
        <w:jc w:val="both"/>
        <w:rPr>
          <w:rFonts w:ascii="Arial" w:hAnsi="Arial" w:cs="Arial"/>
          <w:sz w:val="20"/>
          <w:szCs w:val="20"/>
        </w:rPr>
      </w:pPr>
      <w:r w:rsidRPr="00874701">
        <w:rPr>
          <w:rFonts w:ascii="Arial" w:hAnsi="Arial" w:cs="Arial"/>
          <w:b/>
          <w:bCs/>
          <w:sz w:val="20"/>
          <w:szCs w:val="20"/>
        </w:rPr>
        <w:t>IP-SWITCH WIENET UMS 8-C</w:t>
      </w:r>
    </w:p>
    <w:p w14:paraId="676C2CAE" w14:textId="2922DF08" w:rsidR="00874701" w:rsidRPr="00874701" w:rsidRDefault="00874701" w:rsidP="00272AFB">
      <w:pPr>
        <w:spacing w:line="360" w:lineRule="auto"/>
        <w:ind w:right="-2128"/>
        <w:jc w:val="both"/>
        <w:rPr>
          <w:rFonts w:ascii="Arial" w:hAnsi="Arial" w:cs="Arial"/>
          <w:sz w:val="20"/>
          <w:szCs w:val="20"/>
        </w:rPr>
      </w:pPr>
      <w:r w:rsidRPr="00874701">
        <w:rPr>
          <w:rFonts w:ascii="Arial" w:hAnsi="Arial" w:cs="Arial"/>
          <w:sz w:val="20"/>
          <w:szCs w:val="20"/>
        </w:rPr>
        <w:t>Unmanaged Switch mit 8 Fast Ethern</w:t>
      </w:r>
      <w:r w:rsidR="00587C16">
        <w:rPr>
          <w:rFonts w:ascii="Arial" w:hAnsi="Arial" w:cs="Arial"/>
          <w:sz w:val="20"/>
          <w:szCs w:val="20"/>
        </w:rPr>
        <w:t>e</w:t>
      </w:r>
      <w:r w:rsidRPr="00874701">
        <w:rPr>
          <w:rFonts w:ascii="Arial" w:hAnsi="Arial" w:cs="Arial"/>
          <w:sz w:val="20"/>
          <w:szCs w:val="20"/>
        </w:rPr>
        <w:t>t (10/100 Mbit/s) Ports, schmale Bauform</w:t>
      </w:r>
    </w:p>
    <w:p w14:paraId="2AED7AFB" w14:textId="77777777" w:rsidR="00086228" w:rsidRPr="00874701" w:rsidRDefault="00086228" w:rsidP="00272AFB">
      <w:pPr>
        <w:spacing w:line="360" w:lineRule="auto"/>
        <w:ind w:right="-2128"/>
        <w:jc w:val="both"/>
        <w:rPr>
          <w:rFonts w:ascii="Arial" w:hAnsi="Arial" w:cs="Arial"/>
          <w:sz w:val="20"/>
          <w:szCs w:val="20"/>
        </w:rPr>
      </w:pPr>
    </w:p>
    <w:p w14:paraId="38FBD6F5" w14:textId="56C4F0EC" w:rsidR="00086228" w:rsidRPr="003D12A3" w:rsidRDefault="00587C16" w:rsidP="00272AFB">
      <w:pPr>
        <w:spacing w:line="360" w:lineRule="auto"/>
        <w:ind w:right="-2128"/>
        <w:jc w:val="both"/>
        <w:rPr>
          <w:rFonts w:ascii="Arial" w:hAnsi="Arial" w:cs="Arial"/>
          <w:b/>
          <w:sz w:val="20"/>
          <w:szCs w:val="20"/>
        </w:rPr>
      </w:pPr>
      <w:r w:rsidRPr="003D12A3">
        <w:rPr>
          <w:rFonts w:ascii="Arial" w:hAnsi="Arial" w:cs="Arial"/>
          <w:b/>
          <w:sz w:val="20"/>
          <w:szCs w:val="20"/>
        </w:rPr>
        <w:t>IP-SWITCH WIENET UMS 8G-C</w:t>
      </w:r>
    </w:p>
    <w:p w14:paraId="5C5B6327" w14:textId="1C6F3E24" w:rsidR="00587C16" w:rsidRPr="00874701" w:rsidRDefault="00587C16" w:rsidP="00272AFB">
      <w:pPr>
        <w:spacing w:line="360" w:lineRule="auto"/>
        <w:ind w:right="-2128"/>
        <w:jc w:val="both"/>
        <w:rPr>
          <w:rFonts w:ascii="Arial" w:hAnsi="Arial" w:cs="Arial"/>
          <w:sz w:val="20"/>
          <w:szCs w:val="20"/>
        </w:rPr>
      </w:pPr>
      <w:r w:rsidRPr="00587C16">
        <w:rPr>
          <w:rFonts w:ascii="Arial" w:hAnsi="Arial" w:cs="Arial"/>
          <w:sz w:val="20"/>
          <w:szCs w:val="20"/>
        </w:rPr>
        <w:t>Unmanaged Switch mit 8 Gigabit Ethern</w:t>
      </w:r>
      <w:r>
        <w:rPr>
          <w:rFonts w:ascii="Arial" w:hAnsi="Arial" w:cs="Arial"/>
          <w:sz w:val="20"/>
          <w:szCs w:val="20"/>
        </w:rPr>
        <w:t>e</w:t>
      </w:r>
      <w:r w:rsidRPr="00587C16">
        <w:rPr>
          <w:rFonts w:ascii="Arial" w:hAnsi="Arial" w:cs="Arial"/>
          <w:sz w:val="20"/>
          <w:szCs w:val="20"/>
        </w:rPr>
        <w:t>t (10/100/1000 Mbit/s) Ports, schmale Bauform</w:t>
      </w:r>
    </w:p>
    <w:bookmarkEnd w:id="0"/>
    <w:p w14:paraId="5993E3C8" w14:textId="75C38AB7" w:rsidR="008C5AD5" w:rsidRDefault="008C5AD5" w:rsidP="00272AFB">
      <w:pPr>
        <w:shd w:val="clear" w:color="auto" w:fill="FFFFFF"/>
        <w:spacing w:afterAutospacing="1"/>
        <w:jc w:val="both"/>
        <w:rPr>
          <w:rFonts w:ascii="Calibri" w:hAnsi="Calibri"/>
          <w:b/>
          <w:bCs/>
        </w:rPr>
      </w:pPr>
    </w:p>
    <w:p w14:paraId="5C085F52" w14:textId="5C289355" w:rsidR="002D205C" w:rsidRPr="00612831" w:rsidRDefault="00B049E1" w:rsidP="00272AFB">
      <w:pPr>
        <w:spacing w:line="360" w:lineRule="auto"/>
        <w:ind w:right="-2128"/>
        <w:jc w:val="both"/>
        <w:rPr>
          <w:rFonts w:ascii="Arial" w:hAnsi="Arial" w:cs="Arial"/>
          <w:sz w:val="22"/>
        </w:rPr>
      </w:pPr>
      <w:r w:rsidRPr="00612831">
        <w:rPr>
          <w:rFonts w:ascii="Arial" w:hAnsi="Arial" w:cs="Arial"/>
          <w:sz w:val="22"/>
        </w:rPr>
        <w:t>ÜBER WIELAND ELECTRIC</w:t>
      </w:r>
    </w:p>
    <w:p w14:paraId="483DB59D" w14:textId="77777777" w:rsidR="002D205C" w:rsidRPr="00612831" w:rsidRDefault="002D205C" w:rsidP="00272AFB">
      <w:pPr>
        <w:spacing w:line="360" w:lineRule="auto"/>
        <w:ind w:right="-2126"/>
        <w:jc w:val="both"/>
        <w:rPr>
          <w:rFonts w:ascii="Arial" w:hAnsi="Arial" w:cs="Arial"/>
          <w:b/>
          <w:sz w:val="18"/>
          <w:szCs w:val="20"/>
        </w:rPr>
      </w:pPr>
    </w:p>
    <w:p w14:paraId="026D264D" w14:textId="77777777" w:rsidR="002D205C" w:rsidRPr="0017749B" w:rsidRDefault="002D205C" w:rsidP="00272AFB">
      <w:pPr>
        <w:spacing w:line="360" w:lineRule="auto"/>
        <w:ind w:right="-2128"/>
        <w:jc w:val="both"/>
        <w:rPr>
          <w:rFonts w:ascii="Arial" w:hAnsi="Arial" w:cs="Arial"/>
          <w:sz w:val="18"/>
          <w:szCs w:val="20"/>
        </w:rPr>
      </w:pPr>
      <w:r w:rsidRPr="0017749B">
        <w:rPr>
          <w:rFonts w:ascii="Arial" w:hAnsi="Arial" w:cs="Arial"/>
          <w:sz w:val="18"/>
          <w:szCs w:val="20"/>
        </w:rPr>
        <w:t xml:space="preserve">Wieland Electric, 1910 in Bamberg gegründet, ist Erfinder der sicheren elektrischen Verbindungstechnik. </w:t>
      </w:r>
      <w:r w:rsidR="00B049E1" w:rsidRPr="0017749B">
        <w:rPr>
          <w:rFonts w:ascii="Arial" w:hAnsi="Arial" w:cs="Arial"/>
          <w:sz w:val="18"/>
          <w:szCs w:val="20"/>
        </w:rPr>
        <w:br/>
      </w:r>
      <w:r w:rsidRPr="0017749B">
        <w:rPr>
          <w:rFonts w:ascii="Arial" w:hAnsi="Arial" w:cs="Arial"/>
          <w:sz w:val="18"/>
          <w:szCs w:val="20"/>
        </w:rPr>
        <w:t xml:space="preserve">Das Familienunternehmen ist heute einer der führenden Anbieter für Sicherheits- und Automatisierungstechnik </w:t>
      </w:r>
      <w:r w:rsidR="00B049E1" w:rsidRPr="0017749B">
        <w:rPr>
          <w:rFonts w:ascii="Arial" w:hAnsi="Arial" w:cs="Arial"/>
          <w:sz w:val="18"/>
          <w:szCs w:val="20"/>
        </w:rPr>
        <w:br/>
      </w:r>
      <w:r w:rsidRPr="0017749B">
        <w:rPr>
          <w:rFonts w:ascii="Arial" w:hAnsi="Arial" w:cs="Arial"/>
          <w:sz w:val="18"/>
          <w:szCs w:val="20"/>
        </w:rPr>
        <w:t xml:space="preserve">und seit über 30 Jahren Weltmarktführer im Bereich der steckbaren Elektroinstallation für Gebäudetechnik. </w:t>
      </w:r>
    </w:p>
    <w:p w14:paraId="3062F86B" w14:textId="77777777" w:rsidR="002D205C" w:rsidRPr="0017749B" w:rsidRDefault="002D205C" w:rsidP="00272AFB">
      <w:pPr>
        <w:spacing w:line="360" w:lineRule="auto"/>
        <w:ind w:right="-2128"/>
        <w:jc w:val="both"/>
        <w:rPr>
          <w:rFonts w:ascii="Arial" w:hAnsi="Arial" w:cs="Arial"/>
          <w:sz w:val="18"/>
          <w:szCs w:val="20"/>
        </w:rPr>
      </w:pPr>
    </w:p>
    <w:p w14:paraId="1612A981" w14:textId="77777777" w:rsidR="003D12A3" w:rsidRDefault="002D205C" w:rsidP="003D12A3">
      <w:pPr>
        <w:spacing w:line="360" w:lineRule="auto"/>
        <w:ind w:right="-2128"/>
        <w:jc w:val="both"/>
        <w:rPr>
          <w:rFonts w:ascii="Arial" w:hAnsi="Arial" w:cs="Arial"/>
          <w:sz w:val="18"/>
          <w:szCs w:val="20"/>
        </w:rPr>
      </w:pPr>
      <w:r w:rsidRPr="0017749B">
        <w:rPr>
          <w:rFonts w:ascii="Arial" w:hAnsi="Arial" w:cs="Arial"/>
          <w:sz w:val="18"/>
          <w:szCs w:val="20"/>
        </w:rPr>
        <w:t xml:space="preserve">Wieland Electric steht Kunden weltweit vor Ort als kompetenter Servicepartner und Lösungsanbieter zur Seite. </w:t>
      </w:r>
      <w:r w:rsidR="00B049E1" w:rsidRPr="0017749B">
        <w:rPr>
          <w:rFonts w:ascii="Arial" w:hAnsi="Arial" w:cs="Arial"/>
          <w:sz w:val="18"/>
          <w:szCs w:val="20"/>
        </w:rPr>
        <w:br/>
      </w:r>
      <w:r w:rsidRPr="0017749B">
        <w:rPr>
          <w:rFonts w:ascii="Arial" w:hAnsi="Arial" w:cs="Arial"/>
          <w:sz w:val="18"/>
          <w:szCs w:val="20"/>
        </w:rPr>
        <w:t>Möglich ist dies mit rund 1.600 Mitarbeitern und Tochtergesellschaften sowie Vertriebsorganisationen in über 70 Ländern. Neben der Wieland Electric GmbH gehört seit 1998 die STOCKO Contact GmbH &amp; Co. KG zur Wieland-Holding.</w:t>
      </w:r>
    </w:p>
    <w:p w14:paraId="3F07ADDA" w14:textId="77777777" w:rsidR="003D12A3" w:rsidRDefault="003D12A3" w:rsidP="003D12A3">
      <w:pPr>
        <w:spacing w:line="360" w:lineRule="auto"/>
        <w:ind w:right="-2128"/>
        <w:jc w:val="both"/>
        <w:rPr>
          <w:rFonts w:ascii="Arial" w:hAnsi="Arial" w:cs="Arial"/>
          <w:sz w:val="18"/>
          <w:szCs w:val="20"/>
        </w:rPr>
      </w:pPr>
    </w:p>
    <w:p w14:paraId="1BD2FEB5" w14:textId="70351230" w:rsidR="003D12A3" w:rsidRPr="00A84279" w:rsidRDefault="002D205C" w:rsidP="003D12A3">
      <w:pPr>
        <w:spacing w:line="360" w:lineRule="auto"/>
        <w:ind w:right="-2128"/>
        <w:jc w:val="both"/>
        <w:rPr>
          <w:rFonts w:ascii="Arial" w:hAnsi="Arial" w:cs="Arial"/>
          <w:sz w:val="18"/>
          <w:szCs w:val="20"/>
        </w:rPr>
      </w:pPr>
      <w:r w:rsidRPr="0017749B">
        <w:rPr>
          <w:rFonts w:ascii="Arial" w:hAnsi="Arial" w:cs="Arial"/>
          <w:sz w:val="18"/>
          <w:szCs w:val="20"/>
        </w:rPr>
        <w:t xml:space="preserve"> Zu den Kernbranchen des Unternehmens zählen Maschinenbau, </w:t>
      </w:r>
      <w:r w:rsidR="003D12A3">
        <w:rPr>
          <w:rFonts w:ascii="Arial" w:hAnsi="Arial"/>
          <w:sz w:val="18"/>
          <w:szCs w:val="18"/>
        </w:rPr>
        <w:t>Windkraft, Intralogistik und HVAC sowie</w:t>
      </w:r>
    </w:p>
    <w:p w14:paraId="11FB59EE" w14:textId="6311B238" w:rsidR="00BC511B" w:rsidRDefault="003D12A3" w:rsidP="003D12A3">
      <w:pPr>
        <w:spacing w:line="360" w:lineRule="auto"/>
        <w:ind w:right="-2128"/>
        <w:jc w:val="both"/>
        <w:rPr>
          <w:rFonts w:ascii="Arial" w:hAnsi="Arial" w:cs="Arial"/>
          <w:sz w:val="18"/>
          <w:szCs w:val="20"/>
        </w:rPr>
      </w:pPr>
      <w:r>
        <w:rPr>
          <w:rFonts w:ascii="Arial" w:hAnsi="Arial"/>
          <w:sz w:val="18"/>
          <w:szCs w:val="18"/>
        </w:rPr>
        <w:t>gebäude- und Beleuchtungstechnik.</w:t>
      </w:r>
      <w:r w:rsidR="002D205C" w:rsidRPr="0017749B">
        <w:rPr>
          <w:rFonts w:ascii="Arial" w:hAnsi="Arial" w:cs="Arial"/>
          <w:sz w:val="18"/>
          <w:szCs w:val="20"/>
        </w:rPr>
        <w:t xml:space="preserve"> 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Lösungsanbieter.</w:t>
      </w:r>
    </w:p>
    <w:p w14:paraId="7AE5AE7C" w14:textId="362F0C95" w:rsidR="00066165" w:rsidRDefault="00066165" w:rsidP="00272AFB">
      <w:pPr>
        <w:spacing w:line="360" w:lineRule="auto"/>
        <w:ind w:right="-2128"/>
        <w:jc w:val="both"/>
        <w:rPr>
          <w:rFonts w:ascii="Arial" w:hAnsi="Arial" w:cs="Arial"/>
        </w:rPr>
      </w:pPr>
    </w:p>
    <w:p w14:paraId="46027630" w14:textId="77777777" w:rsidR="00427876" w:rsidRPr="00B66F64" w:rsidRDefault="00427876" w:rsidP="00272AFB">
      <w:pPr>
        <w:spacing w:line="360" w:lineRule="auto"/>
        <w:ind w:right="-2128"/>
        <w:jc w:val="both"/>
        <w:rPr>
          <w:rFonts w:ascii="Arial" w:hAnsi="Arial" w:cs="Arial"/>
        </w:rPr>
      </w:pPr>
    </w:p>
    <w:p w14:paraId="49D73586" w14:textId="19660BF6" w:rsidR="002D205C" w:rsidRPr="00FC3A58" w:rsidRDefault="00B4460E" w:rsidP="00272AFB">
      <w:pPr>
        <w:spacing w:line="360" w:lineRule="auto"/>
        <w:ind w:right="-2128"/>
        <w:jc w:val="both"/>
        <w:rPr>
          <w:rFonts w:ascii="Arial" w:hAnsi="Arial" w:cs="Arial"/>
          <w:sz w:val="18"/>
          <w:szCs w:val="20"/>
        </w:rPr>
      </w:pPr>
      <w:r w:rsidRPr="00FC3A58">
        <w:rPr>
          <w:rFonts w:ascii="Arial" w:hAnsi="Arial" w:cs="Arial"/>
        </w:rPr>
        <w:t>IHR PRESSEKONTAKT</w:t>
      </w:r>
    </w:p>
    <w:p w14:paraId="602D44CC" w14:textId="77777777" w:rsidR="00B4460E" w:rsidRPr="00FC3A58" w:rsidRDefault="00B4460E" w:rsidP="00272AFB">
      <w:pPr>
        <w:spacing w:line="360" w:lineRule="auto"/>
        <w:ind w:right="-2126"/>
        <w:jc w:val="both"/>
        <w:rPr>
          <w:rFonts w:ascii="Arial" w:hAnsi="Arial" w:cs="Arial"/>
          <w:sz w:val="18"/>
          <w:szCs w:val="18"/>
        </w:rPr>
      </w:pPr>
    </w:p>
    <w:p w14:paraId="7411424C" w14:textId="77777777" w:rsidR="00DD5F12" w:rsidRPr="00FC3A58" w:rsidRDefault="00DD5F12" w:rsidP="00272AFB">
      <w:pPr>
        <w:spacing w:line="360" w:lineRule="auto"/>
        <w:ind w:right="-2128"/>
        <w:jc w:val="both"/>
        <w:rPr>
          <w:rFonts w:ascii="Arial" w:hAnsi="Arial" w:cs="Arial"/>
          <w:b/>
          <w:sz w:val="18"/>
          <w:szCs w:val="18"/>
        </w:rPr>
      </w:pPr>
      <w:r w:rsidRPr="00FC3A58">
        <w:rPr>
          <w:rFonts w:ascii="Arial" w:hAnsi="Arial" w:cs="Arial"/>
          <w:b/>
          <w:sz w:val="18"/>
          <w:szCs w:val="18"/>
        </w:rPr>
        <w:t>WIELAND ELECTRIC GMBH</w:t>
      </w:r>
    </w:p>
    <w:p w14:paraId="55295173" w14:textId="5FFA2938" w:rsidR="00DD5F12" w:rsidRPr="00FC3A58" w:rsidRDefault="00613C6A" w:rsidP="00272AFB">
      <w:pPr>
        <w:spacing w:line="360" w:lineRule="auto"/>
        <w:ind w:right="-2128"/>
        <w:jc w:val="both"/>
        <w:rPr>
          <w:rFonts w:ascii="Arial" w:hAnsi="Arial" w:cs="Arial"/>
          <w:sz w:val="18"/>
          <w:szCs w:val="18"/>
        </w:rPr>
      </w:pPr>
      <w:r w:rsidRPr="00FC3A58">
        <w:rPr>
          <w:rFonts w:ascii="Arial" w:hAnsi="Arial" w:cs="Arial"/>
          <w:sz w:val="18"/>
          <w:szCs w:val="18"/>
        </w:rPr>
        <w:t>Alexander Viertmann</w:t>
      </w:r>
      <w:r w:rsidR="00DD5F12" w:rsidRPr="00FC3A58">
        <w:rPr>
          <w:rFonts w:ascii="Arial" w:hAnsi="Arial" w:cs="Arial"/>
          <w:sz w:val="18"/>
          <w:szCs w:val="18"/>
        </w:rPr>
        <w:t xml:space="preserve"> / Marketing Communication</w:t>
      </w:r>
    </w:p>
    <w:p w14:paraId="2013B2FD" w14:textId="2CE125AD" w:rsidR="00DD5F12" w:rsidRPr="00240702" w:rsidRDefault="00DD5F12" w:rsidP="00272AFB">
      <w:pPr>
        <w:spacing w:line="360" w:lineRule="auto"/>
        <w:ind w:right="-2128"/>
        <w:jc w:val="both"/>
        <w:rPr>
          <w:rFonts w:ascii="Arial" w:hAnsi="Arial" w:cs="Arial"/>
          <w:sz w:val="18"/>
          <w:szCs w:val="18"/>
          <w:lang w:val="nb-NO"/>
        </w:rPr>
      </w:pPr>
      <w:r w:rsidRPr="00240702">
        <w:rPr>
          <w:rFonts w:ascii="Arial" w:hAnsi="Arial" w:cs="Arial"/>
          <w:sz w:val="18"/>
          <w:szCs w:val="18"/>
          <w:lang w:val="nb-NO"/>
        </w:rPr>
        <w:t xml:space="preserve">Telefon: +49 951 9324 </w:t>
      </w:r>
      <w:r w:rsidR="00613C6A">
        <w:rPr>
          <w:rFonts w:ascii="Arial" w:hAnsi="Arial" w:cs="Arial"/>
          <w:sz w:val="18"/>
          <w:szCs w:val="18"/>
          <w:lang w:val="nb-NO"/>
        </w:rPr>
        <w:t>316</w:t>
      </w:r>
    </w:p>
    <w:p w14:paraId="2EC66608" w14:textId="77777777" w:rsidR="00DD5F12" w:rsidRPr="00240702" w:rsidRDefault="00DD5F12" w:rsidP="00272AFB">
      <w:pPr>
        <w:spacing w:line="360" w:lineRule="auto"/>
        <w:ind w:right="-2128"/>
        <w:jc w:val="both"/>
        <w:rPr>
          <w:rFonts w:ascii="Arial" w:hAnsi="Arial" w:cs="Arial"/>
          <w:sz w:val="18"/>
          <w:szCs w:val="18"/>
          <w:lang w:val="nb-NO"/>
        </w:rPr>
      </w:pPr>
      <w:r w:rsidRPr="00240702">
        <w:rPr>
          <w:rFonts w:ascii="Arial" w:hAnsi="Arial" w:cs="Arial"/>
          <w:sz w:val="18"/>
          <w:szCs w:val="18"/>
          <w:lang w:val="nb-NO"/>
        </w:rPr>
        <w:t>E-Mail:</w:t>
      </w:r>
      <w:r w:rsidRPr="00240702">
        <w:rPr>
          <w:rFonts w:ascii="Arial" w:hAnsi="Arial" w:cs="Arial"/>
          <w:sz w:val="18"/>
          <w:szCs w:val="18"/>
          <w:lang w:val="nb-NO"/>
        </w:rPr>
        <w:tab/>
      </w:r>
      <w:hyperlink r:id="rId9" w:history="1">
        <w:r w:rsidRPr="00240702">
          <w:rPr>
            <w:rStyle w:val="Hyperlink"/>
            <w:rFonts w:ascii="Arial" w:hAnsi="Arial" w:cs="Arial"/>
            <w:sz w:val="18"/>
            <w:szCs w:val="18"/>
            <w:lang w:val="nb-NO"/>
          </w:rPr>
          <w:t>communications@wieland-electric.com</w:t>
        </w:r>
      </w:hyperlink>
    </w:p>
    <w:p w14:paraId="0C451DBF" w14:textId="77777777" w:rsidR="00DD5F12" w:rsidRPr="00427876" w:rsidRDefault="00DD5F12" w:rsidP="00272AFB">
      <w:pPr>
        <w:spacing w:line="360" w:lineRule="auto"/>
        <w:ind w:right="-2128"/>
        <w:jc w:val="both"/>
        <w:rPr>
          <w:rFonts w:ascii="Arial" w:hAnsi="Arial" w:cs="Arial"/>
          <w:color w:val="0000FF"/>
          <w:sz w:val="18"/>
          <w:szCs w:val="18"/>
          <w:u w:val="single"/>
          <w:lang w:val="pl-PL"/>
        </w:rPr>
      </w:pPr>
      <w:r w:rsidRPr="00427876">
        <w:rPr>
          <w:rFonts w:ascii="Arial" w:hAnsi="Arial" w:cs="Arial"/>
          <w:sz w:val="18"/>
          <w:szCs w:val="18"/>
          <w:lang w:val="pl-PL"/>
        </w:rPr>
        <w:t>Internet:</w:t>
      </w:r>
      <w:r w:rsidRPr="00427876">
        <w:rPr>
          <w:rFonts w:ascii="Arial" w:hAnsi="Arial" w:cs="Arial"/>
          <w:sz w:val="18"/>
          <w:szCs w:val="18"/>
          <w:lang w:val="pl-PL"/>
        </w:rPr>
        <w:tab/>
      </w:r>
      <w:hyperlink r:id="rId10" w:history="1">
        <w:r w:rsidRPr="00427876">
          <w:rPr>
            <w:rStyle w:val="Hyperlink"/>
            <w:rFonts w:ascii="Arial" w:hAnsi="Arial" w:cs="Arial"/>
            <w:sz w:val="18"/>
            <w:szCs w:val="18"/>
            <w:lang w:val="pl-PL"/>
          </w:rPr>
          <w:t>www.wieland-electric.de</w:t>
        </w:r>
      </w:hyperlink>
    </w:p>
    <w:p w14:paraId="6A5AC980" w14:textId="77777777" w:rsidR="00240702" w:rsidRPr="00427876" w:rsidRDefault="00240702" w:rsidP="00272AFB">
      <w:pPr>
        <w:spacing w:line="360" w:lineRule="auto"/>
        <w:jc w:val="both"/>
        <w:rPr>
          <w:rFonts w:ascii="Arial" w:hAnsi="Arial" w:cs="Arial"/>
          <w:color w:val="0000FF"/>
          <w:sz w:val="18"/>
          <w:szCs w:val="18"/>
          <w:u w:val="single"/>
          <w:lang w:val="pl-PL"/>
        </w:rPr>
      </w:pPr>
    </w:p>
    <w:p w14:paraId="432EF726" w14:textId="2B8D154F" w:rsidR="00240702" w:rsidRPr="00427876" w:rsidRDefault="00240702" w:rsidP="00272AFB">
      <w:pPr>
        <w:spacing w:line="360" w:lineRule="auto"/>
        <w:ind w:right="-2128"/>
        <w:jc w:val="both"/>
        <w:rPr>
          <w:rFonts w:ascii="Arial" w:hAnsi="Arial" w:cs="Arial"/>
          <w:color w:val="0000FF"/>
          <w:sz w:val="18"/>
          <w:szCs w:val="18"/>
          <w:u w:val="single"/>
        </w:rPr>
      </w:pPr>
    </w:p>
    <w:p w14:paraId="7E464F3D" w14:textId="77777777" w:rsidR="00240702" w:rsidRPr="0017749B" w:rsidRDefault="00240702" w:rsidP="00272AFB">
      <w:pPr>
        <w:spacing w:line="360" w:lineRule="auto"/>
        <w:ind w:right="-2128"/>
        <w:jc w:val="both"/>
        <w:rPr>
          <w:rFonts w:ascii="Arial" w:hAnsi="Arial" w:cs="Arial"/>
          <w:color w:val="0000FF"/>
          <w:sz w:val="18"/>
          <w:szCs w:val="18"/>
          <w:u w:val="single"/>
        </w:rPr>
      </w:pPr>
    </w:p>
    <w:sectPr w:rsidR="00240702" w:rsidRPr="0017749B" w:rsidSect="0017749B">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D5CF44" w14:textId="77777777" w:rsidR="005F2AB8" w:rsidRDefault="005F2AB8" w:rsidP="00597742">
      <w:r>
        <w:separator/>
      </w:r>
    </w:p>
  </w:endnote>
  <w:endnote w:type="continuationSeparator" w:id="0">
    <w:p w14:paraId="0BAE2135" w14:textId="77777777" w:rsidR="005F2AB8" w:rsidRDefault="005F2AB8"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Arial"/>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655F8061"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F1E58">
      <w:rPr>
        <w:rFonts w:ascii="Calibri" w:eastAsia="MS Gothic" w:hAnsi="Calibri" w:cs="Arial"/>
        <w:bCs/>
        <w:sz w:val="16"/>
        <w:szCs w:val="16"/>
      </w:rPr>
      <w:t>2</w:t>
    </w:r>
    <w:r w:rsidR="00613C6A">
      <w:rPr>
        <w:rFonts w:ascii="Calibri" w:eastAsia="MS Gothic" w:hAnsi="Calibri" w:cs="Arial"/>
        <w:bCs/>
        <w:sz w:val="16"/>
        <w:szCs w:val="16"/>
      </w:rPr>
      <w:t>2-03</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0D6467">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0D6467">
      <w:rPr>
        <w:rFonts w:ascii="Calibri" w:eastAsia="Arial Unicode MS" w:hAnsi="Calibri" w:cs="Arial Unicode MS"/>
        <w:noProof/>
        <w:sz w:val="16"/>
        <w:szCs w:val="16"/>
      </w:rPr>
      <w:t>4</w:t>
    </w:r>
    <w:r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465E3B59"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F1E58">
      <w:rPr>
        <w:rFonts w:ascii="Calibri" w:eastAsia="MS Gothic" w:hAnsi="Calibri" w:cs="Arial"/>
        <w:bCs/>
        <w:sz w:val="16"/>
        <w:szCs w:val="16"/>
      </w:rPr>
      <w:t>2</w:t>
    </w:r>
    <w:r w:rsidR="00230E2C">
      <w:rPr>
        <w:rFonts w:ascii="Calibri" w:eastAsia="MS Gothic" w:hAnsi="Calibri" w:cs="Arial"/>
        <w:bCs/>
        <w:sz w:val="16"/>
        <w:szCs w:val="16"/>
      </w:rPr>
      <w:t>2-03</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0D6467">
      <w:rPr>
        <w:rFonts w:ascii="Calibri" w:eastAsia="Arial Unicode MS" w:hAnsi="Calibri" w:cs="Arial Unicode MS"/>
        <w:noProof/>
        <w:sz w:val="16"/>
        <w:szCs w:val="16"/>
      </w:rPr>
      <w:t>1</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0D6467">
      <w:rPr>
        <w:rFonts w:ascii="Calibri" w:eastAsia="Arial Unicode MS" w:hAnsi="Calibri" w:cs="Arial Unicode MS"/>
        <w:noProof/>
        <w:sz w:val="16"/>
        <w:szCs w:val="16"/>
      </w:rPr>
      <w:t>4</w:t>
    </w:r>
    <w:r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58F096" w14:textId="77777777" w:rsidR="005F2AB8" w:rsidRDefault="005F2AB8" w:rsidP="00597742">
      <w:r>
        <w:separator/>
      </w:r>
    </w:p>
  </w:footnote>
  <w:footnote w:type="continuationSeparator" w:id="0">
    <w:p w14:paraId="2CABF047" w14:textId="77777777" w:rsidR="005F2AB8" w:rsidRDefault="005F2AB8"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5F2AB8">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73CB"/>
    <w:rsid w:val="0001340B"/>
    <w:rsid w:val="00030C79"/>
    <w:rsid w:val="000378BF"/>
    <w:rsid w:val="0004222D"/>
    <w:rsid w:val="00053947"/>
    <w:rsid w:val="000653B1"/>
    <w:rsid w:val="00066165"/>
    <w:rsid w:val="00067AA4"/>
    <w:rsid w:val="00075E4D"/>
    <w:rsid w:val="00077364"/>
    <w:rsid w:val="00077912"/>
    <w:rsid w:val="000809C0"/>
    <w:rsid w:val="00086228"/>
    <w:rsid w:val="000A6053"/>
    <w:rsid w:val="000A7020"/>
    <w:rsid w:val="000B0FE4"/>
    <w:rsid w:val="000D43E7"/>
    <w:rsid w:val="000D4B4B"/>
    <w:rsid w:val="000D6467"/>
    <w:rsid w:val="000E4917"/>
    <w:rsid w:val="000E76EA"/>
    <w:rsid w:val="000F1127"/>
    <w:rsid w:val="00114485"/>
    <w:rsid w:val="00144097"/>
    <w:rsid w:val="00153087"/>
    <w:rsid w:val="001627DE"/>
    <w:rsid w:val="00165900"/>
    <w:rsid w:val="0016610B"/>
    <w:rsid w:val="0017749B"/>
    <w:rsid w:val="001B17A5"/>
    <w:rsid w:val="001B3B8B"/>
    <w:rsid w:val="001B7225"/>
    <w:rsid w:val="001C2417"/>
    <w:rsid w:val="001C5D27"/>
    <w:rsid w:val="001D241A"/>
    <w:rsid w:val="001D50AD"/>
    <w:rsid w:val="001D7296"/>
    <w:rsid w:val="001F3A49"/>
    <w:rsid w:val="00205F09"/>
    <w:rsid w:val="002142F2"/>
    <w:rsid w:val="00217CFC"/>
    <w:rsid w:val="00225AB8"/>
    <w:rsid w:val="00230E2C"/>
    <w:rsid w:val="00240702"/>
    <w:rsid w:val="002441FC"/>
    <w:rsid w:val="002457A8"/>
    <w:rsid w:val="00251C83"/>
    <w:rsid w:val="002566D4"/>
    <w:rsid w:val="0026264D"/>
    <w:rsid w:val="00262958"/>
    <w:rsid w:val="0026760C"/>
    <w:rsid w:val="00272AFB"/>
    <w:rsid w:val="002766BE"/>
    <w:rsid w:val="00285905"/>
    <w:rsid w:val="00293470"/>
    <w:rsid w:val="00294CCF"/>
    <w:rsid w:val="002A31BB"/>
    <w:rsid w:val="002A4C37"/>
    <w:rsid w:val="002A646C"/>
    <w:rsid w:val="002A7437"/>
    <w:rsid w:val="002D0145"/>
    <w:rsid w:val="002D205C"/>
    <w:rsid w:val="002D3E2B"/>
    <w:rsid w:val="002D5864"/>
    <w:rsid w:val="002F1D53"/>
    <w:rsid w:val="002F5E00"/>
    <w:rsid w:val="002F5EFB"/>
    <w:rsid w:val="002F6C8B"/>
    <w:rsid w:val="0030471C"/>
    <w:rsid w:val="00310FF8"/>
    <w:rsid w:val="00312978"/>
    <w:rsid w:val="00316C05"/>
    <w:rsid w:val="003212BA"/>
    <w:rsid w:val="00331084"/>
    <w:rsid w:val="00341910"/>
    <w:rsid w:val="003800FF"/>
    <w:rsid w:val="00381FFB"/>
    <w:rsid w:val="00383012"/>
    <w:rsid w:val="003862E3"/>
    <w:rsid w:val="00387845"/>
    <w:rsid w:val="003A7062"/>
    <w:rsid w:val="003B011A"/>
    <w:rsid w:val="003B5BBC"/>
    <w:rsid w:val="003B5FF9"/>
    <w:rsid w:val="003B6183"/>
    <w:rsid w:val="003B763C"/>
    <w:rsid w:val="003C394F"/>
    <w:rsid w:val="003D12A3"/>
    <w:rsid w:val="003D2466"/>
    <w:rsid w:val="003D492B"/>
    <w:rsid w:val="003E66DE"/>
    <w:rsid w:val="003E6968"/>
    <w:rsid w:val="003F1E58"/>
    <w:rsid w:val="003F5EC1"/>
    <w:rsid w:val="00404097"/>
    <w:rsid w:val="00411012"/>
    <w:rsid w:val="004114E7"/>
    <w:rsid w:val="00427876"/>
    <w:rsid w:val="004325B2"/>
    <w:rsid w:val="004364BA"/>
    <w:rsid w:val="00440718"/>
    <w:rsid w:val="00456A08"/>
    <w:rsid w:val="0046500A"/>
    <w:rsid w:val="004704FB"/>
    <w:rsid w:val="00471382"/>
    <w:rsid w:val="00473946"/>
    <w:rsid w:val="00476ACF"/>
    <w:rsid w:val="00484F7C"/>
    <w:rsid w:val="004A0F22"/>
    <w:rsid w:val="004A2078"/>
    <w:rsid w:val="004B12BF"/>
    <w:rsid w:val="004B332E"/>
    <w:rsid w:val="004C6E3B"/>
    <w:rsid w:val="004F04BF"/>
    <w:rsid w:val="004F1B6F"/>
    <w:rsid w:val="00505617"/>
    <w:rsid w:val="00537621"/>
    <w:rsid w:val="00547094"/>
    <w:rsid w:val="00552D72"/>
    <w:rsid w:val="00560CF5"/>
    <w:rsid w:val="0056204B"/>
    <w:rsid w:val="005744B9"/>
    <w:rsid w:val="00582839"/>
    <w:rsid w:val="00587C16"/>
    <w:rsid w:val="005907E8"/>
    <w:rsid w:val="00594A55"/>
    <w:rsid w:val="00597639"/>
    <w:rsid w:val="00597742"/>
    <w:rsid w:val="005A0B51"/>
    <w:rsid w:val="005B0151"/>
    <w:rsid w:val="005C24B8"/>
    <w:rsid w:val="005C2EC1"/>
    <w:rsid w:val="005F2AB8"/>
    <w:rsid w:val="005F2DA1"/>
    <w:rsid w:val="00600110"/>
    <w:rsid w:val="006006A0"/>
    <w:rsid w:val="00601C45"/>
    <w:rsid w:val="00606820"/>
    <w:rsid w:val="00612831"/>
    <w:rsid w:val="00613C6A"/>
    <w:rsid w:val="006145B4"/>
    <w:rsid w:val="006247BB"/>
    <w:rsid w:val="00625AA6"/>
    <w:rsid w:val="00627A2F"/>
    <w:rsid w:val="00636CE2"/>
    <w:rsid w:val="00643706"/>
    <w:rsid w:val="0065560C"/>
    <w:rsid w:val="00657227"/>
    <w:rsid w:val="006639F7"/>
    <w:rsid w:val="006641CE"/>
    <w:rsid w:val="0068467F"/>
    <w:rsid w:val="00693585"/>
    <w:rsid w:val="006A36F4"/>
    <w:rsid w:val="006A6CCD"/>
    <w:rsid w:val="006B3FC6"/>
    <w:rsid w:val="006C0645"/>
    <w:rsid w:val="006C6199"/>
    <w:rsid w:val="006E0A47"/>
    <w:rsid w:val="006E1FE7"/>
    <w:rsid w:val="00703568"/>
    <w:rsid w:val="00704FB6"/>
    <w:rsid w:val="00705D2F"/>
    <w:rsid w:val="00722906"/>
    <w:rsid w:val="0072320D"/>
    <w:rsid w:val="00740244"/>
    <w:rsid w:val="00742400"/>
    <w:rsid w:val="0076150F"/>
    <w:rsid w:val="007773E0"/>
    <w:rsid w:val="0077743A"/>
    <w:rsid w:val="00783234"/>
    <w:rsid w:val="00791D3D"/>
    <w:rsid w:val="007A604B"/>
    <w:rsid w:val="007A72C3"/>
    <w:rsid w:val="007B33E2"/>
    <w:rsid w:val="007B3593"/>
    <w:rsid w:val="007B4164"/>
    <w:rsid w:val="007E4E15"/>
    <w:rsid w:val="007E6A3A"/>
    <w:rsid w:val="007F319A"/>
    <w:rsid w:val="00801359"/>
    <w:rsid w:val="00812EC3"/>
    <w:rsid w:val="008238B1"/>
    <w:rsid w:val="008314B1"/>
    <w:rsid w:val="0083152D"/>
    <w:rsid w:val="00854997"/>
    <w:rsid w:val="008606DA"/>
    <w:rsid w:val="0086105D"/>
    <w:rsid w:val="00874701"/>
    <w:rsid w:val="0088346D"/>
    <w:rsid w:val="00892F88"/>
    <w:rsid w:val="00893AF0"/>
    <w:rsid w:val="008A4241"/>
    <w:rsid w:val="008A7A05"/>
    <w:rsid w:val="008B1CFB"/>
    <w:rsid w:val="008B2B87"/>
    <w:rsid w:val="008C5AD5"/>
    <w:rsid w:val="008C7580"/>
    <w:rsid w:val="008E0F66"/>
    <w:rsid w:val="008E2160"/>
    <w:rsid w:val="008F369A"/>
    <w:rsid w:val="008F4AA4"/>
    <w:rsid w:val="00902D7E"/>
    <w:rsid w:val="009125B0"/>
    <w:rsid w:val="00922C27"/>
    <w:rsid w:val="00941A08"/>
    <w:rsid w:val="009477F2"/>
    <w:rsid w:val="00975664"/>
    <w:rsid w:val="0098220D"/>
    <w:rsid w:val="009826A6"/>
    <w:rsid w:val="0098797B"/>
    <w:rsid w:val="00996EC0"/>
    <w:rsid w:val="009A11A8"/>
    <w:rsid w:val="009B7BEB"/>
    <w:rsid w:val="009C4363"/>
    <w:rsid w:val="009C4E30"/>
    <w:rsid w:val="009C6592"/>
    <w:rsid w:val="009D09C4"/>
    <w:rsid w:val="009E6649"/>
    <w:rsid w:val="00A03E6F"/>
    <w:rsid w:val="00A10B39"/>
    <w:rsid w:val="00A13938"/>
    <w:rsid w:val="00A14903"/>
    <w:rsid w:val="00A21C56"/>
    <w:rsid w:val="00A4762B"/>
    <w:rsid w:val="00A66FF3"/>
    <w:rsid w:val="00A96902"/>
    <w:rsid w:val="00A97E06"/>
    <w:rsid w:val="00AA01C0"/>
    <w:rsid w:val="00AA27C5"/>
    <w:rsid w:val="00AB05B2"/>
    <w:rsid w:val="00AB0FA0"/>
    <w:rsid w:val="00AB6C7E"/>
    <w:rsid w:val="00AC5BF5"/>
    <w:rsid w:val="00AE3374"/>
    <w:rsid w:val="00AE4711"/>
    <w:rsid w:val="00B02F54"/>
    <w:rsid w:val="00B0364A"/>
    <w:rsid w:val="00B049E1"/>
    <w:rsid w:val="00B10501"/>
    <w:rsid w:val="00B13F77"/>
    <w:rsid w:val="00B163B6"/>
    <w:rsid w:val="00B16427"/>
    <w:rsid w:val="00B17AE7"/>
    <w:rsid w:val="00B22495"/>
    <w:rsid w:val="00B31A00"/>
    <w:rsid w:val="00B42F32"/>
    <w:rsid w:val="00B44162"/>
    <w:rsid w:val="00B4460E"/>
    <w:rsid w:val="00B47E81"/>
    <w:rsid w:val="00B51D0A"/>
    <w:rsid w:val="00B534AA"/>
    <w:rsid w:val="00B53E17"/>
    <w:rsid w:val="00B66F64"/>
    <w:rsid w:val="00B716ED"/>
    <w:rsid w:val="00B81AF1"/>
    <w:rsid w:val="00BA42F7"/>
    <w:rsid w:val="00BA76DA"/>
    <w:rsid w:val="00BB2922"/>
    <w:rsid w:val="00BB2E21"/>
    <w:rsid w:val="00BC3F8F"/>
    <w:rsid w:val="00BC511B"/>
    <w:rsid w:val="00BD28B7"/>
    <w:rsid w:val="00BE3A08"/>
    <w:rsid w:val="00BE3D3D"/>
    <w:rsid w:val="00C0258B"/>
    <w:rsid w:val="00C042DD"/>
    <w:rsid w:val="00C048A1"/>
    <w:rsid w:val="00C15D74"/>
    <w:rsid w:val="00C246B6"/>
    <w:rsid w:val="00C366A8"/>
    <w:rsid w:val="00C403F9"/>
    <w:rsid w:val="00C41294"/>
    <w:rsid w:val="00C503C6"/>
    <w:rsid w:val="00C80B26"/>
    <w:rsid w:val="00C9102D"/>
    <w:rsid w:val="00C952C8"/>
    <w:rsid w:val="00CA4545"/>
    <w:rsid w:val="00CB7603"/>
    <w:rsid w:val="00CC24C0"/>
    <w:rsid w:val="00CC404F"/>
    <w:rsid w:val="00CC41AE"/>
    <w:rsid w:val="00CD5BC5"/>
    <w:rsid w:val="00CE541F"/>
    <w:rsid w:val="00CE5ADA"/>
    <w:rsid w:val="00CF74C6"/>
    <w:rsid w:val="00D02970"/>
    <w:rsid w:val="00D14C91"/>
    <w:rsid w:val="00D4195E"/>
    <w:rsid w:val="00D507AA"/>
    <w:rsid w:val="00D50B58"/>
    <w:rsid w:val="00D557C4"/>
    <w:rsid w:val="00D635D2"/>
    <w:rsid w:val="00D75DFA"/>
    <w:rsid w:val="00D76E51"/>
    <w:rsid w:val="00D87B4E"/>
    <w:rsid w:val="00D90433"/>
    <w:rsid w:val="00D90B7D"/>
    <w:rsid w:val="00D95B51"/>
    <w:rsid w:val="00DA4D70"/>
    <w:rsid w:val="00DA57FB"/>
    <w:rsid w:val="00DC0869"/>
    <w:rsid w:val="00DC1AFE"/>
    <w:rsid w:val="00DD5F12"/>
    <w:rsid w:val="00DF7C95"/>
    <w:rsid w:val="00E0293F"/>
    <w:rsid w:val="00E13106"/>
    <w:rsid w:val="00E2068B"/>
    <w:rsid w:val="00E25560"/>
    <w:rsid w:val="00E26EC5"/>
    <w:rsid w:val="00E35B30"/>
    <w:rsid w:val="00E363A5"/>
    <w:rsid w:val="00E5469E"/>
    <w:rsid w:val="00E7508F"/>
    <w:rsid w:val="00E803C2"/>
    <w:rsid w:val="00E8392F"/>
    <w:rsid w:val="00E86AB2"/>
    <w:rsid w:val="00EC4C59"/>
    <w:rsid w:val="00EE10DF"/>
    <w:rsid w:val="00EE66A9"/>
    <w:rsid w:val="00EF187F"/>
    <w:rsid w:val="00F00E83"/>
    <w:rsid w:val="00F14078"/>
    <w:rsid w:val="00F21319"/>
    <w:rsid w:val="00F32EC7"/>
    <w:rsid w:val="00F42402"/>
    <w:rsid w:val="00F44005"/>
    <w:rsid w:val="00F466DF"/>
    <w:rsid w:val="00F570A1"/>
    <w:rsid w:val="00F62FAC"/>
    <w:rsid w:val="00F73349"/>
    <w:rsid w:val="00F76F20"/>
    <w:rsid w:val="00F8013D"/>
    <w:rsid w:val="00F8615B"/>
    <w:rsid w:val="00FA3D67"/>
    <w:rsid w:val="00FB1A6E"/>
    <w:rsid w:val="00FB714E"/>
    <w:rsid w:val="00FC313D"/>
    <w:rsid w:val="00FC3A58"/>
    <w:rsid w:val="00FC55D3"/>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3">
    <w:name w:val="heading 3"/>
    <w:basedOn w:val="Standard"/>
    <w:next w:val="Standard"/>
    <w:link w:val="berschrift3Zchn"/>
    <w:uiPriority w:val="9"/>
    <w:semiHidden/>
    <w:unhideWhenUsed/>
    <w:qFormat/>
    <w:rsid w:val="00086228"/>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berschrift3Zchn">
    <w:name w:val="Überschrift 3 Zchn"/>
    <w:basedOn w:val="Absatz-Standardschriftart"/>
    <w:link w:val="berschrift3"/>
    <w:uiPriority w:val="9"/>
    <w:semiHidden/>
    <w:rsid w:val="00086228"/>
    <w:rPr>
      <w:rFonts w:asciiTheme="majorHAnsi" w:eastAsiaTheme="majorEastAsia" w:hAnsiTheme="majorHAnsi" w:cstheme="majorBidi"/>
      <w:color w:val="1F4D78" w:themeColor="accent1" w:themeShade="7F"/>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69719">
      <w:bodyDiv w:val="1"/>
      <w:marLeft w:val="0"/>
      <w:marRight w:val="0"/>
      <w:marTop w:val="0"/>
      <w:marBottom w:val="0"/>
      <w:divBdr>
        <w:top w:val="none" w:sz="0" w:space="0" w:color="auto"/>
        <w:left w:val="none" w:sz="0" w:space="0" w:color="auto"/>
        <w:bottom w:val="none" w:sz="0" w:space="0" w:color="auto"/>
        <w:right w:val="none" w:sz="0" w:space="0" w:color="auto"/>
      </w:divBdr>
    </w:div>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49949014">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11818464">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37994822">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28178550">
      <w:bodyDiv w:val="1"/>
      <w:marLeft w:val="0"/>
      <w:marRight w:val="0"/>
      <w:marTop w:val="0"/>
      <w:marBottom w:val="0"/>
      <w:divBdr>
        <w:top w:val="none" w:sz="0" w:space="0" w:color="auto"/>
        <w:left w:val="none" w:sz="0" w:space="0" w:color="auto"/>
        <w:bottom w:val="none" w:sz="0" w:space="0" w:color="auto"/>
        <w:right w:val="none" w:sz="0" w:space="0" w:color="auto"/>
      </w:divBdr>
    </w:div>
    <w:div w:id="608783854">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92478982">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98215329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78480842">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25023602">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87220442">
      <w:bodyDiv w:val="1"/>
      <w:marLeft w:val="0"/>
      <w:marRight w:val="0"/>
      <w:marTop w:val="0"/>
      <w:marBottom w:val="0"/>
      <w:divBdr>
        <w:top w:val="none" w:sz="0" w:space="0" w:color="auto"/>
        <w:left w:val="none" w:sz="0" w:space="0" w:color="auto"/>
        <w:bottom w:val="none" w:sz="0" w:space="0" w:color="auto"/>
        <w:right w:val="none" w:sz="0" w:space="0" w:color="auto"/>
      </w:divBdr>
    </w:div>
    <w:div w:id="2087994904">
      <w:bodyDiv w:val="1"/>
      <w:marLeft w:val="0"/>
      <w:marRight w:val="0"/>
      <w:marTop w:val="0"/>
      <w:marBottom w:val="0"/>
      <w:divBdr>
        <w:top w:val="none" w:sz="0" w:space="0" w:color="auto"/>
        <w:left w:val="none" w:sz="0" w:space="0" w:color="auto"/>
        <w:bottom w:val="none" w:sz="0" w:space="0" w:color="auto"/>
        <w:right w:val="none" w:sz="0" w:space="0" w:color="auto"/>
      </w:divBdr>
    </w:div>
    <w:div w:id="2088258484">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wieland-electric.de" TargetMode="External"/><Relationship Id="rId4" Type="http://schemas.openxmlformats.org/officeDocument/2006/relationships/settings" Target="settings.xml"/><Relationship Id="rId9" Type="http://schemas.openxmlformats.org/officeDocument/2006/relationships/hyperlink" Target="mailto:communications@wieland-electric.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C9DF0-FB71-4237-B54D-EAF999A72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642</Words>
  <Characters>4048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4681</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2019-11-18T13:28:00Z</cp:lastPrinted>
  <dcterms:created xsi:type="dcterms:W3CDTF">2022-05-06T11:02:00Z</dcterms:created>
  <dcterms:modified xsi:type="dcterms:W3CDTF">2022-05-06T11:02:00Z</dcterms:modified>
</cp:coreProperties>
</file>