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01359" w:rsidRPr="006C6199" w:rsidRDefault="00E06CF8" w:rsidP="001D7296">
      <w:pPr>
        <w:spacing w:line="216" w:lineRule="auto"/>
        <w:ind w:right="-2126"/>
        <w:rPr>
          <w:rFonts w:ascii="Calibri" w:hAnsi="Calibri" w:cs="Arial"/>
          <w:b/>
          <w:sz w:val="52"/>
          <w:szCs w:val="52"/>
        </w:rPr>
      </w:pPr>
      <w:r>
        <w:rPr>
          <w:rFonts w:ascii="Calibri" w:hAnsi="Calibri" w:cs="Arial"/>
          <w:sz w:val="28"/>
          <w:szCs w:val="28"/>
        </w:rPr>
        <w:t xml:space="preserve"> </w:t>
      </w:r>
      <w:r>
        <w:rPr>
          <w:rFonts w:ascii="Calibri" w:hAnsi="Calibri"/>
          <w:sz w:val="28"/>
          <w:szCs w:val="28"/>
        </w:rPr>
        <w:t xml:space="preserve">HANNOVER MESSE 2019 </w:t>
      </w:r>
      <w:r>
        <w:rPr>
          <w:rFonts w:ascii="Calibri" w:hAnsi="Calibri"/>
          <w:sz w:val="52"/>
          <w:szCs w:val="52"/>
          <w:b/>
        </w:rPr>
        <w:t xml:space="preserve">PRESS </w:t>
      </w:r>
      <w:r>
        <w:rPr>
          <w:rFonts w:ascii="Calibri" w:hAnsi="Calibri"/>
          <w:sz w:val="52"/>
          <w:szCs w:val="52"/>
        </w:rPr>
        <w:t>RELEASE</w:t>
      </w:r>
    </w:p>
    <w:p w:rsidR="002D205C" w:rsidRPr="006C6199" w:rsidRDefault="004E19EE" w:rsidP="00B049E1">
      <w:pPr>
        <w:rPr>
          <w:rFonts w:ascii="Calibri" w:hAnsi="Calibri" w:cs="Arial"/>
          <w:sz w:val="20"/>
          <w:szCs w:val="20"/>
        </w:rPr>
      </w:pPr>
      <w:r w:rsidRPr="00B049E1">
        <w:rPr>
          <w:noProof/>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97790</wp:posOffset>
                </wp:positionV>
                <wp:extent cx="603250" cy="0"/>
                <wp:effectExtent l="14605" t="21590" r="20320" b="16510"/>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CCC5AE" id="Gerade Verbindung 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strokecolor="#4ba02d" strokeweight="2pt">
                <v:shadow opacity="24903f" origin=",.5" offset="0,.55556mm"/>
              </v:line>
            </w:pict>
          </mc:Fallback>
        </mc:AlternateContent>
      </w:r>
    </w:p>
    <w:p w:rsidR="002D205C" w:rsidRPr="006C6199" w:rsidRDefault="002D205C" w:rsidP="00B049E1">
      <w:pPr>
        <w:ind w:right="-2128"/>
        <w:rPr>
          <w:rFonts w:ascii="Calibri" w:hAnsi="Calibri" w:cs="Arial"/>
          <w:sz w:val="20"/>
          <w:szCs w:val="20"/>
        </w:rPr>
      </w:pPr>
    </w:p>
    <w:p w:rsidR="00B4460E" w:rsidRPr="006C6199" w:rsidRDefault="00B4460E" w:rsidP="009A11A8">
      <w:pPr>
        <w:ind w:right="-2128"/>
        <w:rPr>
          <w:rFonts w:ascii="Calibri" w:hAnsi="Calibri" w:cs="Arial"/>
          <w:sz w:val="20"/>
          <w:szCs w:val="20"/>
        </w:rPr>
      </w:pPr>
    </w:p>
    <w:p w:rsidR="002D205C" w:rsidRPr="006C6199" w:rsidRDefault="00941A08" w:rsidP="00B049E1">
      <w:pPr>
        <w:tabs>
          <w:tab w:val="left" w:pos="6174"/>
        </w:tabs>
        <w:ind w:right="-2128"/>
        <w:rPr>
          <w:rFonts w:ascii="Calibri" w:hAnsi="Calibri" w:cs="Arial"/>
          <w:sz w:val="20"/>
          <w:szCs w:val="20"/>
        </w:rPr>
      </w:pPr>
      <w:r w:rsidRPr="006C6199">
        <w:rPr>
          <w:rFonts w:ascii="Calibri" w:hAnsi="Calibri" w:cs="Arial"/>
          <w:sz w:val="20"/>
          <w:szCs w:val="20"/>
        </w:rPr>
        <w:tab/>
      </w:r>
    </w:p>
    <w:p w:rsidR="00434A7B" w:rsidRDefault="00E06CF8" w:rsidP="00E06CF8">
      <w:pPr>
        <w:spacing w:line="276" w:lineRule="auto"/>
        <w:ind w:right="-2128"/>
        <w:rPr>
          <w:rFonts w:ascii="Arial" w:hAnsi="Arial" w:cs="Arial"/>
          <w:sz w:val="36"/>
          <w:szCs w:val="36"/>
        </w:rPr>
      </w:pPr>
      <w:r>
        <w:rPr>
          <w:rFonts w:ascii="Arial" w:hAnsi="Arial"/>
          <w:sz w:val="36"/>
          <w:szCs w:val="36"/>
        </w:rPr>
        <w:t>WIELAND PRESENTS DECENTRALIZED PODIS PSU</w:t>
      </w:r>
    </w:p>
    <w:p w:rsidR="00EA7FA7" w:rsidRPr="00434A7B" w:rsidRDefault="00EA7FA7" w:rsidP="00E17918">
      <w:pPr>
        <w:spacing w:line="276" w:lineRule="auto"/>
        <w:ind w:right="-2128"/>
        <w:jc w:val="both"/>
        <w:rPr>
          <w:rFonts w:ascii="Arial" w:hAnsi="Arial" w:cs="Arial"/>
          <w:sz w:val="18"/>
          <w:szCs w:val="36"/>
        </w:rPr>
      </w:pPr>
    </w:p>
    <w:p w:rsidR="00E06CF8" w:rsidRPr="00E06CF8" w:rsidRDefault="00E06CF8" w:rsidP="00B412F3">
      <w:pPr>
        <w:spacing w:line="360" w:lineRule="auto"/>
        <w:ind w:right="-2128"/>
        <w:rPr>
          <w:rFonts w:ascii="Arial" w:hAnsi="Arial" w:cs="Arial"/>
          <w:bCs/>
          <w:sz w:val="22"/>
        </w:rPr>
      </w:pPr>
      <w:r>
        <w:rPr>
          <w:rFonts w:ascii="Arial" w:hAnsi="Arial"/>
          <w:sz w:val="22"/>
          <w:szCs w:val="22"/>
        </w:rPr>
        <w:t xml:space="preserve">QUICK INSTALLATION AND MAXIMUM FLEXIBILITY IN ENERGY DISTRIBUTION </w:t>
      </w:r>
    </w:p>
    <w:p w:rsidR="00EA7FA7" w:rsidRDefault="00EA7FA7" w:rsidP="00434A7B">
      <w:pPr>
        <w:spacing w:line="360" w:lineRule="auto"/>
        <w:ind w:right="-2128"/>
        <w:jc w:val="both"/>
        <w:rPr>
          <w:rFonts w:ascii="Arial" w:hAnsi="Arial" w:cs="Arial"/>
          <w:sz w:val="18"/>
          <w:szCs w:val="20"/>
        </w:rPr>
      </w:pPr>
    </w:p>
    <w:p w:rsidR="00E06CF8" w:rsidRDefault="00E06CF8" w:rsidP="00E06CF8">
      <w:pPr>
        <w:spacing w:line="360" w:lineRule="auto"/>
        <w:ind w:right="-2128"/>
        <w:jc w:val="both"/>
        <w:rPr>
          <w:rFonts w:ascii="Arial" w:hAnsi="Arial" w:cs="Arial"/>
          <w:sz w:val="18"/>
          <w:szCs w:val="20"/>
        </w:rPr>
      </w:pPr>
      <w:r>
        <w:rPr>
          <w:rFonts w:ascii="Arial" w:hAnsi="Arial"/>
          <w:sz w:val="18"/>
          <w:szCs w:val="18"/>
        </w:rPr>
        <w:t>For Hannover Messe 2019, Wieland Electric is extending its energy distribution portfolio with the podis PSU, a new power supply unit for decentralized generation and distribution of DC 24-volt power. With decentralized installation solutions, machines and plants can be adapted to changing needs with ease and flexibility. Users also profit from fast installation. The power supply unit is ideal for large and widely networked machines in conveyor systems and logistics.</w:t>
      </w:r>
    </w:p>
    <w:p w:rsidR="00E06CF8" w:rsidRPr="00E06CF8" w:rsidRDefault="00E06CF8" w:rsidP="00E06CF8">
      <w:pPr>
        <w:spacing w:line="360" w:lineRule="auto"/>
        <w:ind w:right="-2128"/>
        <w:jc w:val="both"/>
        <w:rPr>
          <w:rFonts w:ascii="Arial" w:hAnsi="Arial" w:cs="Arial"/>
          <w:sz w:val="18"/>
          <w:szCs w:val="20"/>
        </w:rPr>
      </w:pPr>
    </w:p>
    <w:p w:rsidR="00E06CF8" w:rsidRDefault="00E06CF8" w:rsidP="00E06CF8">
      <w:pPr>
        <w:spacing w:line="360" w:lineRule="auto"/>
        <w:ind w:right="-2128"/>
        <w:jc w:val="both"/>
        <w:rPr>
          <w:rFonts w:ascii="Arial" w:hAnsi="Arial" w:cs="Arial"/>
          <w:sz w:val="18"/>
          <w:szCs w:val="20"/>
        </w:rPr>
      </w:pPr>
      <w:r>
        <w:rPr>
          <w:rFonts w:ascii="Arial" w:hAnsi="Arial"/>
          <w:sz w:val="18"/>
          <w:szCs w:val="18"/>
        </w:rPr>
        <w:t>Modularization, data communication, and flexibility for modification – sophisticated solutions are required to meet the requirements of these trends in mechanical engineering and plant construction. Wieland is responding to this need with the new podis PSU, which converts 230 V into 24 V DC. The extra-low voltage can be distributed easily via the flat cable of the podis energy bus system so that the 24V power can be tapped where it is needed. With large installations in particular, the decentralized solution means that long distances between the power supply unit and the consumer, and therefore large cable cross-sections, can be avoided, which in turn saves costs. The 600-watt power supply unit offers an output of up to 25 A and boasts an adjustable output voltage of 24 to 30 V DC. It is equipped with pluggable inputs and outputs for the RST 20i3 round connector and can easily be integrated into existing plant structures.</w:t>
      </w:r>
    </w:p>
    <w:p w:rsidR="00E06CF8" w:rsidRDefault="00E06CF8" w:rsidP="00E06CF8">
      <w:pPr>
        <w:spacing w:line="360" w:lineRule="auto"/>
        <w:ind w:right="-2128"/>
        <w:jc w:val="both"/>
        <w:rPr>
          <w:rFonts w:ascii="Arial" w:hAnsi="Arial" w:cs="Arial"/>
          <w:sz w:val="18"/>
          <w:szCs w:val="20"/>
        </w:rPr>
      </w:pPr>
    </w:p>
    <w:p w:rsidR="00E06CF8" w:rsidRPr="000E4917" w:rsidRDefault="00E06CF8" w:rsidP="00E06CF8">
      <w:pPr>
        <w:ind w:right="-2128"/>
        <w:jc w:val="right"/>
        <w:rPr>
          <w:rFonts w:ascii="Calibri" w:hAnsi="Calibri" w:cs="Arial"/>
          <w:color w:val="4BA02D"/>
          <w:sz w:val="16"/>
          <w:szCs w:val="16"/>
        </w:rPr>
      </w:pPr>
      <w:r>
        <w:rPr>
          <w:rFonts w:ascii="Calibri" w:hAnsi="Calibri"/>
          <w:color w:val="4BA02D"/>
          <w:sz w:val="16"/>
          <w:szCs w:val="16"/>
        </w:rPr>
        <w:t>(1,586 incl. spaces)</w:t>
      </w:r>
    </w:p>
    <w:p w:rsidR="00E06CF8" w:rsidRPr="00E06CF8" w:rsidRDefault="00E06CF8" w:rsidP="00E06CF8">
      <w:pPr>
        <w:spacing w:line="360" w:lineRule="auto"/>
        <w:ind w:right="-2128"/>
        <w:jc w:val="right"/>
        <w:rPr>
          <w:rFonts w:ascii="Arial" w:hAnsi="Arial" w:cs="Arial"/>
          <w:sz w:val="18"/>
          <w:szCs w:val="20"/>
        </w:rPr>
      </w:pPr>
    </w:p>
    <w:p w:rsidR="00E06CF8" w:rsidRDefault="00E06CF8" w:rsidP="00E06CF8">
      <w:pPr>
        <w:spacing w:line="360" w:lineRule="auto"/>
        <w:ind w:right="-2128"/>
        <w:jc w:val="both"/>
        <w:rPr>
          <w:rFonts w:ascii="Arial" w:hAnsi="Arial" w:cs="Arial"/>
          <w:bCs/>
          <w:sz w:val="18"/>
          <w:szCs w:val="20"/>
        </w:rPr>
      </w:pPr>
    </w:p>
    <w:p w:rsidR="00E06CF8" w:rsidRDefault="00E06CF8" w:rsidP="00E06CF8">
      <w:pPr>
        <w:spacing w:line="360" w:lineRule="auto"/>
        <w:ind w:right="-2128"/>
        <w:jc w:val="both"/>
        <w:rPr>
          <w:rFonts w:ascii="Arial" w:hAnsi="Arial" w:cs="Arial"/>
          <w:bCs/>
          <w:sz w:val="18"/>
          <w:szCs w:val="20"/>
        </w:rPr>
      </w:pPr>
    </w:p>
    <w:p w:rsidR="00E06CF8" w:rsidRDefault="00E06CF8" w:rsidP="00E06CF8">
      <w:pPr>
        <w:spacing w:line="360" w:lineRule="auto"/>
        <w:ind w:right="-2128"/>
        <w:jc w:val="both"/>
        <w:rPr>
          <w:rFonts w:ascii="Arial" w:hAnsi="Arial" w:cs="Arial"/>
          <w:bCs/>
          <w:sz w:val="18"/>
          <w:szCs w:val="20"/>
        </w:rPr>
      </w:pPr>
    </w:p>
    <w:p w:rsidR="00C335BF" w:rsidRDefault="00C335BF" w:rsidP="00E06CF8">
      <w:pPr>
        <w:spacing w:line="360" w:lineRule="auto"/>
        <w:ind w:right="-2128"/>
        <w:jc w:val="both"/>
        <w:rPr>
          <w:rFonts w:ascii="Arial" w:hAnsi="Arial" w:cs="Arial"/>
          <w:bCs/>
          <w:sz w:val="18"/>
          <w:szCs w:val="20"/>
        </w:rPr>
      </w:pPr>
    </w:p>
    <w:p w:rsidR="00C335BF" w:rsidRDefault="00C335BF" w:rsidP="00E06CF8">
      <w:pPr>
        <w:spacing w:line="360" w:lineRule="auto"/>
        <w:ind w:right="-2128"/>
        <w:jc w:val="both"/>
        <w:rPr>
          <w:rFonts w:ascii="Arial" w:hAnsi="Arial" w:cs="Arial"/>
          <w:bCs/>
          <w:sz w:val="18"/>
          <w:szCs w:val="20"/>
        </w:rPr>
      </w:pPr>
    </w:p>
    <w:p w:rsidR="00C335BF" w:rsidRDefault="00C335BF" w:rsidP="00E06CF8">
      <w:pPr>
        <w:spacing w:line="360" w:lineRule="auto"/>
        <w:ind w:right="-2128"/>
        <w:jc w:val="both"/>
        <w:rPr>
          <w:rFonts w:ascii="Arial" w:hAnsi="Arial" w:cs="Arial"/>
          <w:bCs/>
          <w:sz w:val="18"/>
          <w:szCs w:val="20"/>
        </w:rPr>
      </w:pPr>
    </w:p>
    <w:p w:rsidR="00C335BF" w:rsidRDefault="00C335BF" w:rsidP="00E06CF8">
      <w:pPr>
        <w:spacing w:line="360" w:lineRule="auto"/>
        <w:ind w:right="-2128"/>
        <w:jc w:val="both"/>
        <w:rPr>
          <w:rFonts w:ascii="Arial" w:hAnsi="Arial" w:cs="Arial"/>
          <w:bCs/>
          <w:sz w:val="18"/>
          <w:szCs w:val="20"/>
        </w:rPr>
      </w:pPr>
    </w:p>
    <w:p w:rsidR="00C335BF" w:rsidRDefault="00C335BF" w:rsidP="00E06CF8">
      <w:pPr>
        <w:spacing w:line="360" w:lineRule="auto"/>
        <w:ind w:right="-2128"/>
        <w:jc w:val="both"/>
        <w:rPr>
          <w:rFonts w:ascii="Arial" w:hAnsi="Arial" w:cs="Arial"/>
          <w:bCs/>
          <w:sz w:val="18"/>
          <w:szCs w:val="20"/>
        </w:rPr>
      </w:pPr>
    </w:p>
    <w:p w:rsidR="00C335BF" w:rsidRDefault="00C335BF" w:rsidP="00E06CF8">
      <w:pPr>
        <w:spacing w:line="360" w:lineRule="auto"/>
        <w:ind w:right="-2128"/>
        <w:jc w:val="both"/>
        <w:rPr>
          <w:rFonts w:ascii="Arial" w:hAnsi="Arial" w:cs="Arial"/>
          <w:b/>
          <w:sz w:val="22"/>
          <w:szCs w:val="22"/>
        </w:rPr>
      </w:pPr>
      <w:r>
        <w:rPr>
          <w:rFonts w:ascii="Arial" w:hAnsi="Arial"/>
          <w:sz w:val="22"/>
          <w:szCs w:val="22"/>
          <w:b/>
        </w:rPr>
        <w:t>IMAGE</w:t>
      </w:r>
      <w:r>
        <w:rPr>
          <w:rFonts w:ascii="Arial" w:hAnsi="Arial"/>
          <w:sz w:val="22"/>
          <w:szCs w:val="22"/>
        </w:rPr>
        <w:t xml:space="preserve"> MATERIAL</w:t>
      </w:r>
    </w:p>
    <w:p w:rsidR="00C335BF" w:rsidRPr="00C335BF" w:rsidRDefault="00C335BF" w:rsidP="00E06CF8">
      <w:pPr>
        <w:spacing w:line="360" w:lineRule="auto"/>
        <w:ind w:right="-2128"/>
        <w:jc w:val="both"/>
        <w:rPr>
          <w:rFonts w:ascii="Arial" w:hAnsi="Arial" w:cs="Arial"/>
          <w:b/>
          <w:sz w:val="22"/>
          <w:szCs w:val="22"/>
        </w:rPr>
      </w:pPr>
      <w:bookmarkStart w:id="0" w:name="_GoBack"/>
      <w:bookmarkEnd w:id="0"/>
    </w:p>
    <w:p w:rsidR="00E06CF8" w:rsidRPr="00E06CF8" w:rsidRDefault="00E06CF8" w:rsidP="00E06CF8">
      <w:pPr>
        <w:spacing w:line="360" w:lineRule="auto"/>
        <w:ind w:right="-2128"/>
        <w:jc w:val="both"/>
        <w:rPr>
          <w:rFonts w:ascii="Arial" w:hAnsi="Arial" w:cs="Arial"/>
          <w:bCs/>
          <w:sz w:val="18"/>
          <w:szCs w:val="20"/>
        </w:rPr>
      </w:pPr>
      <w:r w:rsidRPr="00E06CF8">
        <w:rPr>
          <w:rFonts w:ascii="Arial" w:hAnsi="Arial" w:cs="Arial"/>
          <w:bCs/>
          <w:noProof/>
          <w:sz w:val="18"/>
          <w:szCs w:val="20"/>
        </w:rPr>
        <w:drawing>
          <wp:inline distT="0" distB="0" distL="0" distR="0" wp14:anchorId="16390D3E" wp14:editId="25BDC7A3">
            <wp:extent cx="2951747" cy="1915397"/>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001.png"/>
                    <pic:cNvPicPr/>
                  </pic:nvPicPr>
                  <pic:blipFill>
                    <a:blip r:embed="rId8"/>
                    <a:stretch>
                      <a:fillRect/>
                    </a:stretch>
                  </pic:blipFill>
                  <pic:spPr>
                    <a:xfrm>
                      <a:off x="0" y="0"/>
                      <a:ext cx="2993635" cy="1942578"/>
                    </a:xfrm>
                    <a:prstGeom prst="rect">
                      <a:avLst/>
                    </a:prstGeom>
                  </pic:spPr>
                </pic:pic>
              </a:graphicData>
            </a:graphic>
          </wp:inline>
        </w:drawing>
      </w:r>
    </w:p>
    <w:p w:rsidR="00E06CF8" w:rsidRPr="00E06CF8" w:rsidRDefault="00E06CF8" w:rsidP="00E06CF8">
      <w:pPr>
        <w:spacing w:line="360" w:lineRule="auto"/>
        <w:ind w:right="-2128"/>
        <w:jc w:val="both"/>
        <w:rPr>
          <w:rFonts w:ascii="Arial" w:hAnsi="Arial" w:cs="Arial"/>
          <w:bCs/>
          <w:sz w:val="18"/>
          <w:szCs w:val="20"/>
        </w:rPr>
      </w:pPr>
      <w:r>
        <w:rPr>
          <w:rFonts w:ascii="Arial" w:hAnsi="Arial"/>
          <w:sz w:val="18"/>
          <w:szCs w:val="18"/>
        </w:rPr>
        <w:t>With the new podis PSU, Wieland enables decentralized generation and distribution of DC 24-volt power.</w:t>
      </w:r>
    </w:p>
    <w:p w:rsidR="00E06CF8" w:rsidRPr="00E06CF8" w:rsidRDefault="00E06CF8" w:rsidP="00E06CF8">
      <w:pPr>
        <w:spacing w:line="360" w:lineRule="auto"/>
        <w:ind w:right="-2128"/>
        <w:jc w:val="both"/>
        <w:rPr>
          <w:rFonts w:ascii="Arial" w:hAnsi="Arial" w:cs="Arial"/>
          <w:bCs/>
          <w:sz w:val="18"/>
          <w:szCs w:val="20"/>
        </w:rPr>
      </w:pPr>
    </w:p>
    <w:p w:rsidR="00EA7FA7" w:rsidRPr="00E17918" w:rsidRDefault="00EA7FA7" w:rsidP="00EA7FA7">
      <w:pPr>
        <w:spacing w:line="360" w:lineRule="auto"/>
        <w:ind w:right="-2128"/>
        <w:jc w:val="both"/>
        <w:rPr>
          <w:rFonts w:ascii="Arial" w:hAnsi="Arial" w:cs="Arial"/>
          <w:sz w:val="18"/>
          <w:szCs w:val="20"/>
        </w:rPr>
        <w:sectPr w:rsidR="00EA7FA7" w:rsidRPr="00E17918" w:rsidSect="00E17918">
          <w:headerReference w:type="default" r:id="rId9"/>
          <w:footerReference w:type="even" r:id="rId10"/>
          <w:footerReference w:type="default" r:id="rId11"/>
          <w:headerReference w:type="first" r:id="rId12"/>
          <w:pgSz w:w="11900" w:h="16840"/>
          <w:pgMar w:top="3261" w:right="3396" w:bottom="1134" w:left="1418" w:header="709" w:footer="908" w:gutter="0"/>
          <w:cols w:space="282"/>
          <w:docGrid w:linePitch="360"/>
        </w:sectPr>
      </w:pPr>
    </w:p>
    <w:p w:rsidR="009C6592" w:rsidRPr="006C6199" w:rsidRDefault="009C6592" w:rsidP="00B049E1">
      <w:pPr>
        <w:ind w:right="-2128"/>
        <w:jc w:val="both"/>
        <w:rPr>
          <w:rFonts w:ascii="Calibri" w:hAnsi="Calibri"/>
        </w:rPr>
      </w:pPr>
    </w:p>
    <w:p w:rsidR="00E17918" w:rsidRDefault="00E17918" w:rsidP="0017749B">
      <w:pPr>
        <w:spacing w:line="360" w:lineRule="auto"/>
        <w:ind w:right="-2128"/>
        <w:rPr>
          <w:rFonts w:ascii="Arial" w:hAnsi="Arial" w:cs="Arial"/>
          <w:b/>
          <w:sz w:val="22"/>
        </w:rPr>
      </w:pPr>
    </w:p>
    <w:p w:rsidR="00B4460E" w:rsidRPr="0017749B" w:rsidRDefault="00B4460E" w:rsidP="0017749B">
      <w:pPr>
        <w:spacing w:line="360" w:lineRule="auto"/>
        <w:ind w:right="-2128"/>
        <w:rPr>
          <w:rFonts w:ascii="Arial" w:hAnsi="Arial" w:cs="Arial"/>
          <w:sz w:val="22"/>
        </w:rPr>
      </w:pPr>
      <w:r>
        <w:rPr>
          <w:rFonts w:ascii="Arial" w:hAnsi="Arial"/>
          <w:sz w:val="22"/>
          <w:szCs w:val="22"/>
          <w:b/>
        </w:rPr>
        <w:t>PRESS</w:t>
      </w:r>
      <w:r>
        <w:rPr>
          <w:rFonts w:ascii="Arial" w:hAnsi="Arial"/>
          <w:sz w:val="22"/>
          <w:szCs w:val="22"/>
        </w:rPr>
        <w:t xml:space="preserve"> DOWNLOAD SECTION </w:t>
      </w:r>
    </w:p>
    <w:p w:rsidR="002D205C" w:rsidRPr="0017749B" w:rsidRDefault="002D205C" w:rsidP="0017749B">
      <w:pPr>
        <w:spacing w:line="360" w:lineRule="auto"/>
        <w:ind w:right="-2128"/>
        <w:jc w:val="both"/>
        <w:rPr>
          <w:rFonts w:ascii="Arial" w:hAnsi="Arial" w:cs="Arial"/>
          <w:sz w:val="18"/>
          <w:szCs w:val="20"/>
        </w:rPr>
      </w:pPr>
      <w:r>
        <w:rPr>
          <w:rFonts w:ascii="Arial" w:hAnsi="Arial"/>
          <w:sz w:val="18"/>
          <w:szCs w:val="18"/>
        </w:rPr>
        <w:t>This press release can be downloaded from our website:</w:t>
      </w:r>
    </w:p>
    <w:p w:rsidR="002F0F50" w:rsidRPr="00A10EBE" w:rsidRDefault="002F0F50" w:rsidP="002F0F50">
      <w:pPr>
        <w:spacing w:line="360" w:lineRule="auto"/>
        <w:ind w:right="-2128"/>
        <w:jc w:val="both"/>
        <w:rPr>
          <w:rStyle w:val="Hyperlink"/>
          <w:rFonts w:ascii="Arial" w:hAnsi="Arial" w:cs="Arial"/>
          <w:sz w:val="18"/>
          <w:szCs w:val="20"/>
          <w:lang w:val="en-US"/>
        </w:rPr>
      </w:pPr>
      <w:r>
        <w:rPr>
          <w:rFonts w:ascii="Arial" w:hAnsi="Arial" w:cs="Arial"/>
          <w:sz w:val="18"/>
          <w:szCs w:val="20"/>
        </w:rPr>
        <w:fldChar w:fldCharType="begin"/>
      </w:r>
      <w:r w:rsidRPr="00A10EBE">
        <w:rPr>
          <w:rFonts w:ascii="Arial" w:hAnsi="Arial" w:cs="Arial"/>
          <w:sz w:val="18"/>
          <w:szCs w:val="20"/>
          <w:lang w:val="en-US"/>
        </w:rPr>
        <w:instrText xml:space="preserve"> HYPERLINK "http://wie.li/pressehmi19" </w:instrText>
      </w:r>
      <w:r>
        <w:rPr>
          <w:rFonts w:ascii="Arial" w:hAnsi="Arial" w:cs="Arial"/>
          <w:sz w:val="18"/>
          <w:szCs w:val="20"/>
        </w:rPr>
        <w:fldChar w:fldCharType="separate"/>
      </w:r>
      <w:r w:rsidRPr="00A10EBE">
        <w:rPr>
          <w:rStyle w:val="Hyperlink"/>
          <w:rFonts w:ascii="Arial" w:hAnsi="Arial" w:cs="Arial"/>
          <w:sz w:val="18"/>
          <w:szCs w:val="20"/>
          <w:lang w:val="en-US"/>
        </w:rPr>
        <w:t>http://wie.li/pressehmi19</w:t>
      </w:r>
    </w:p>
    <w:p w:rsidR="00437D55" w:rsidRPr="00A10EBE" w:rsidRDefault="002F0F50" w:rsidP="002F0F50">
      <w:pPr>
        <w:spacing w:line="360" w:lineRule="auto"/>
        <w:ind w:right="-2128"/>
        <w:jc w:val="both"/>
        <w:rPr>
          <w:rFonts w:ascii="Arial" w:hAnsi="Arial" w:cs="Arial"/>
          <w:sz w:val="18"/>
          <w:szCs w:val="20"/>
          <w:lang w:val="en-US"/>
        </w:rPr>
      </w:pPr>
      <w:r>
        <w:rPr>
          <w:rFonts w:ascii="Arial" w:hAnsi="Arial" w:cs="Arial"/>
          <w:sz w:val="18"/>
          <w:szCs w:val="20"/>
        </w:rPr>
        <w:fldChar w:fldCharType="end"/>
      </w:r>
    </w:p>
    <w:p w:rsidR="00434A7B" w:rsidRPr="00A10EBE" w:rsidRDefault="00434A7B" w:rsidP="00437D55">
      <w:pPr>
        <w:spacing w:line="360" w:lineRule="auto"/>
        <w:ind w:right="-2128"/>
        <w:jc w:val="both"/>
        <w:rPr>
          <w:rFonts w:ascii="Arial" w:hAnsi="Arial" w:cs="Arial"/>
          <w:sz w:val="18"/>
          <w:szCs w:val="20"/>
          <w:lang w:val="en-US"/>
        </w:rPr>
      </w:pPr>
    </w:p>
    <w:p w:rsidR="00EA7FA7" w:rsidRPr="00A10EBE" w:rsidRDefault="00EA7FA7" w:rsidP="00437D55">
      <w:pPr>
        <w:spacing w:line="360" w:lineRule="auto"/>
        <w:ind w:right="-2128"/>
        <w:jc w:val="both"/>
        <w:rPr>
          <w:rFonts w:ascii="Arial" w:hAnsi="Arial" w:cs="Arial"/>
          <w:color w:val="0000FF"/>
          <w:sz w:val="18"/>
          <w:szCs w:val="20"/>
          <w:u w:val="single"/>
          <w:lang w:val="en-US"/>
        </w:rPr>
      </w:pPr>
    </w:p>
    <w:p w:rsidR="002D205C" w:rsidRPr="00A10EBE" w:rsidRDefault="00B049E1" w:rsidP="0017749B">
      <w:pPr>
        <w:spacing w:line="360" w:lineRule="auto"/>
        <w:ind w:right="-2128"/>
        <w:rPr>
          <w:rFonts w:ascii="Arial" w:hAnsi="Arial" w:cs="Arial"/>
          <w:sz w:val="22"/>
          <w:lang w:val="en-US"/>
        </w:rPr>
      </w:pPr>
      <w:r>
        <w:rPr>
          <w:rFonts w:ascii="Arial" w:hAnsi="Arial"/>
          <w:sz w:val="22"/>
          <w:szCs w:val="22"/>
        </w:rPr>
        <w:t>ABOUT WIELAND ELECTRIC</w:t>
      </w:r>
    </w:p>
    <w:p w:rsidR="002D205C" w:rsidRPr="00A10EBE" w:rsidRDefault="002D205C" w:rsidP="0017749B">
      <w:pPr>
        <w:spacing w:line="360" w:lineRule="auto"/>
        <w:ind w:right="-2126"/>
        <w:rPr>
          <w:rFonts w:ascii="Arial" w:hAnsi="Arial" w:cs="Arial"/>
          <w:b/>
          <w:sz w:val="18"/>
          <w:szCs w:val="20"/>
          <w:lang w:val="en-US"/>
        </w:rPr>
      </w:pPr>
    </w:p>
    <w:p w:rsidR="002D205C" w:rsidRPr="0017749B" w:rsidRDefault="002D205C" w:rsidP="0017749B">
      <w:pPr>
        <w:spacing w:line="360" w:lineRule="auto"/>
        <w:ind w:right="-2128"/>
        <w:rPr>
          <w:rFonts w:ascii="Arial" w:hAnsi="Arial" w:cs="Arial"/>
          <w:sz w:val="18"/>
          <w:szCs w:val="20"/>
        </w:rPr>
      </w:pPr>
      <w:r>
        <w:rPr>
          <w:rFonts w:ascii="Arial" w:hAnsi="Arial"/>
          <w:sz w:val="18"/>
          <w:szCs w:val="18"/>
        </w:rPr>
        <w:t xml:space="preserve">Wieland Electric, founded in Bamberg in 1910, is the inventor of safe electrical connection technology. Today, the family-owned company is one of the leading suppliers of safety and automation technology and has been the global market leader in the field of pluggable electrical installations for building technology for over 30 years. </w:t>
      </w:r>
    </w:p>
    <w:p w:rsidR="002D205C" w:rsidRPr="0017749B" w:rsidRDefault="002D205C" w:rsidP="0017749B">
      <w:pPr>
        <w:spacing w:line="360" w:lineRule="auto"/>
        <w:ind w:right="-2128"/>
        <w:rPr>
          <w:rFonts w:ascii="Arial" w:hAnsi="Arial" w:cs="Arial"/>
          <w:sz w:val="18"/>
          <w:szCs w:val="20"/>
        </w:rPr>
      </w:pPr>
    </w:p>
    <w:p w:rsidR="002D205C" w:rsidRPr="0017749B" w:rsidRDefault="002D205C" w:rsidP="0017749B">
      <w:pPr>
        <w:spacing w:line="360" w:lineRule="auto"/>
        <w:ind w:right="-2128"/>
        <w:rPr>
          <w:rFonts w:ascii="Arial" w:hAnsi="Arial" w:cs="Arial"/>
          <w:sz w:val="18"/>
          <w:szCs w:val="20"/>
        </w:rPr>
      </w:pPr>
      <w:r>
        <w:rPr>
          <w:rFonts w:ascii="Arial" w:hAnsi="Arial"/>
          <w:sz w:val="18"/>
          <w:szCs w:val="18"/>
        </w:rPr>
        <w:t xml:space="preserve">Wieland Electric assists customers with on-site support all over the world as a capable service partner and solution provider. This is possible thanks to around 1,600 employees and subsidiaries as well as sales organizations in over 70 countries. In addition to Wieland Electric GmbH, STOCKO Contact GmbH &amp; Co. KG has belonged to Wieland Holding since 1998. </w:t>
      </w:r>
    </w:p>
    <w:p w:rsidR="002D205C" w:rsidRPr="0017749B" w:rsidRDefault="002D205C" w:rsidP="0017749B">
      <w:pPr>
        <w:spacing w:line="360" w:lineRule="auto"/>
        <w:ind w:right="-2128"/>
        <w:rPr>
          <w:rFonts w:ascii="Arial" w:hAnsi="Arial" w:cs="Arial"/>
          <w:sz w:val="18"/>
          <w:szCs w:val="20"/>
        </w:rPr>
      </w:pPr>
    </w:p>
    <w:p w:rsidR="00B4460E" w:rsidRDefault="002D205C" w:rsidP="00434A7B">
      <w:pPr>
        <w:spacing w:line="360" w:lineRule="auto"/>
        <w:ind w:right="-2128"/>
        <w:rPr>
          <w:rFonts w:ascii="Arial" w:hAnsi="Arial" w:cs="Arial"/>
          <w:sz w:val="18"/>
          <w:szCs w:val="20"/>
        </w:rPr>
      </w:pPr>
      <w:r>
        <w:rPr>
          <w:rFonts w:ascii="Arial" w:hAnsi="Arial"/>
          <w:sz w:val="18"/>
          <w:szCs w:val="18"/>
        </w:rPr>
        <w:t xml:space="preserve">The core industries of the company are mechanical engineering, wind power, and building and lighting technology. The broad portfolio includes components, products, and solutions for electrical installation, connection technology, power distribution, safety technology, and the control cabinet. In addition, Wieland Electric offers an extensive service and training program. With cross-industry experience, great product diversity, and numerous service offerings, the company has consistently developed from a component supplier into a solution provider in recent years. </w:t>
      </w:r>
    </w:p>
    <w:p w:rsidR="00434A7B" w:rsidRDefault="00434A7B" w:rsidP="00434A7B">
      <w:pPr>
        <w:spacing w:line="360" w:lineRule="auto"/>
        <w:ind w:right="-2128"/>
        <w:rPr>
          <w:rStyle w:val="HintergrundZchnZchn"/>
          <w:rFonts w:eastAsia="MS Mincho" w:cs="Arial"/>
          <w:sz w:val="18"/>
          <w:szCs w:val="20"/>
        </w:rPr>
      </w:pPr>
    </w:p>
    <w:p w:rsidR="00434A7B" w:rsidRPr="00434A7B" w:rsidRDefault="00434A7B" w:rsidP="00434A7B">
      <w:pPr>
        <w:spacing w:line="360" w:lineRule="auto"/>
        <w:ind w:right="-2128"/>
        <w:rPr>
          <w:rStyle w:val="HintergrundZchnZchn"/>
          <w:rFonts w:eastAsia="MS Mincho" w:cs="Arial"/>
          <w:sz w:val="18"/>
          <w:szCs w:val="20"/>
        </w:rPr>
      </w:pPr>
    </w:p>
    <w:p w:rsidR="002D205C" w:rsidRPr="0017749B" w:rsidRDefault="002D205C" w:rsidP="0017749B">
      <w:pPr>
        <w:pStyle w:val="Textkrper21"/>
        <w:spacing w:before="60"/>
        <w:ind w:right="-2128"/>
        <w:rPr>
          <w:rStyle w:val="HintergrundZchnZchn"/>
          <w:rFonts w:cs="Arial"/>
        </w:rPr>
      </w:pPr>
    </w:p>
    <w:p w:rsidR="002D205C" w:rsidRPr="00E06CF8" w:rsidRDefault="00B4460E" w:rsidP="0017749B">
      <w:pPr>
        <w:spacing w:line="360" w:lineRule="auto"/>
        <w:ind w:right="-2128"/>
        <w:rPr>
          <w:rFonts w:ascii="Arial" w:hAnsi="Arial" w:cs="Arial"/>
          <w:lang w:val="en-US"/>
        </w:rPr>
      </w:pPr>
      <w:r>
        <w:rPr>
          <w:rFonts w:ascii="Arial" w:hAnsi="Arial"/>
        </w:rPr>
        <w:t>YOUR PRESS CONTACT</w:t>
      </w:r>
    </w:p>
    <w:p w:rsidR="00B4460E" w:rsidRPr="00E06CF8" w:rsidRDefault="00B4460E" w:rsidP="0017749B">
      <w:pPr>
        <w:spacing w:line="360" w:lineRule="auto"/>
        <w:ind w:right="-2126"/>
        <w:rPr>
          <w:rFonts w:ascii="Arial" w:hAnsi="Arial" w:cs="Arial"/>
          <w:sz w:val="18"/>
          <w:szCs w:val="18"/>
          <w:lang w:val="en-US"/>
        </w:rPr>
      </w:pPr>
    </w:p>
    <w:p w:rsidR="002D205C" w:rsidRPr="00E06CF8" w:rsidRDefault="004704FB" w:rsidP="0017749B">
      <w:pPr>
        <w:spacing w:line="360" w:lineRule="auto"/>
        <w:ind w:right="-2128"/>
        <w:rPr>
          <w:rFonts w:ascii="Arial" w:hAnsi="Arial" w:cs="Arial"/>
          <w:b/>
          <w:sz w:val="18"/>
          <w:szCs w:val="18"/>
          <w:lang w:val="en-US"/>
        </w:rPr>
      </w:pPr>
      <w:r>
        <w:rPr>
          <w:rFonts w:ascii="Arial" w:hAnsi="Arial"/>
          <w:sz w:val="18"/>
          <w:szCs w:val="18"/>
          <w:b/>
        </w:rPr>
        <w:t>WIELAND ELECTRIC GMBH</w:t>
      </w:r>
    </w:p>
    <w:p w:rsidR="002D205C" w:rsidRPr="00E06CF8" w:rsidRDefault="002D205C" w:rsidP="0017749B">
      <w:pPr>
        <w:spacing w:line="360" w:lineRule="auto"/>
        <w:ind w:right="-2128"/>
        <w:rPr>
          <w:rFonts w:ascii="Arial" w:hAnsi="Arial" w:cs="Arial"/>
          <w:sz w:val="18"/>
          <w:szCs w:val="18"/>
          <w:lang w:val="en-US"/>
        </w:rPr>
      </w:pPr>
      <w:r>
        <w:rPr>
          <w:rFonts w:ascii="Arial" w:hAnsi="Arial"/>
          <w:sz w:val="18"/>
          <w:szCs w:val="18"/>
        </w:rPr>
        <w:t>Marketing Communication</w:t>
      </w:r>
    </w:p>
    <w:p w:rsidR="002D205C" w:rsidRPr="0017749B" w:rsidRDefault="002D205C" w:rsidP="0017749B">
      <w:pPr>
        <w:spacing w:line="360" w:lineRule="auto"/>
        <w:ind w:right="-2128"/>
        <w:rPr>
          <w:rFonts w:ascii="Arial" w:hAnsi="Arial" w:cs="Arial"/>
          <w:sz w:val="18"/>
          <w:szCs w:val="18"/>
        </w:rPr>
      </w:pPr>
      <w:r>
        <w:rPr>
          <w:rFonts w:ascii="Arial" w:hAnsi="Arial"/>
          <w:sz w:val="18"/>
          <w:szCs w:val="18"/>
        </w:rPr>
        <w:t>Brennerstraße 10 – 14</w:t>
      </w:r>
    </w:p>
    <w:p w:rsidR="002D205C" w:rsidRPr="0017749B" w:rsidRDefault="002D205C" w:rsidP="0017749B">
      <w:pPr>
        <w:pStyle w:val="EinfAbs"/>
        <w:spacing w:line="360" w:lineRule="auto"/>
        <w:rPr>
          <w:rFonts w:ascii="Arial" w:hAnsi="Arial" w:cs="Arial"/>
          <w:sz w:val="18"/>
          <w:szCs w:val="18"/>
        </w:rPr>
      </w:pPr>
      <w:r>
        <w:rPr>
          <w:rFonts w:ascii="Arial" w:hAnsi="Arial"/>
          <w:sz w:val="18"/>
          <w:szCs w:val="18"/>
        </w:rPr>
        <w:t>96052 Bamberg · Germany</w:t>
      </w:r>
    </w:p>
    <w:p w:rsidR="002D205C" w:rsidRPr="0017749B" w:rsidRDefault="002D205C" w:rsidP="0017749B">
      <w:pPr>
        <w:spacing w:line="360" w:lineRule="auto"/>
        <w:ind w:right="-2128"/>
        <w:rPr>
          <w:rFonts w:ascii="Arial" w:hAnsi="Arial" w:cs="Arial"/>
          <w:sz w:val="18"/>
          <w:szCs w:val="18"/>
        </w:rPr>
      </w:pPr>
    </w:p>
    <w:p w:rsidR="002F0F50" w:rsidRDefault="002D205C" w:rsidP="0017749B">
      <w:pPr>
        <w:spacing w:line="360" w:lineRule="auto"/>
        <w:ind w:right="-2128"/>
        <w:rPr>
          <w:rStyle w:val="Hyperlink"/>
          <w:rFonts w:ascii="Arial" w:hAnsi="Arial" w:cs="Arial"/>
          <w:sz w:val="18"/>
          <w:szCs w:val="18"/>
        </w:rPr>
      </w:pPr>
      <w:r>
        <w:rPr>
          <w:rFonts w:ascii="Arial" w:hAnsi="Arial"/>
          <w:sz w:val="18"/>
          <w:szCs w:val="18"/>
        </w:rPr>
        <w:t>E-mail:</w:t>
      </w:r>
      <w:r w:rsidRPr="0017749B">
        <w:rPr>
          <w:rFonts w:ascii="Arial" w:hAnsi="Arial" w:cs="Arial"/>
          <w:sz w:val="18"/>
          <w:szCs w:val="18"/>
        </w:rPr>
        <w:tab/>
      </w:r>
      <w:hyperlink w:history="1" r:id="rId13">
        <w:r>
          <w:rPr>
            <w:rStyle w:val="Hyperlink"/>
            <w:rFonts w:ascii="Arial" w:hAnsi="Arial"/>
            <w:sz w:val="18"/>
            <w:szCs w:val="18"/>
          </w:rPr>
          <w:t>communications@wieland-electric.com</w:t>
        </w:r>
      </w:hyperlink>
    </w:p>
    <w:p w:rsidR="004704FB" w:rsidRPr="0017749B" w:rsidRDefault="002D205C" w:rsidP="0017749B">
      <w:pPr>
        <w:spacing w:line="360" w:lineRule="auto"/>
        <w:ind w:right="-2128"/>
        <w:rPr>
          <w:rFonts w:ascii="Arial" w:hAnsi="Arial" w:cs="Arial"/>
          <w:color w:val="0000FF"/>
          <w:sz w:val="18"/>
          <w:szCs w:val="18"/>
          <w:u w:val="single"/>
        </w:rPr>
      </w:pPr>
      <w:r>
        <w:rPr>
          <w:rFonts w:ascii="Arial" w:hAnsi="Arial"/>
          <w:sz w:val="18"/>
          <w:szCs w:val="18"/>
        </w:rPr>
        <w:t>Internet:</w:t>
      </w:r>
      <w:r w:rsidRPr="0017749B">
        <w:rPr>
          <w:rFonts w:ascii="Arial" w:hAnsi="Arial" w:cs="Arial"/>
          <w:sz w:val="18"/>
          <w:szCs w:val="18"/>
        </w:rPr>
        <w:tab/>
      </w:r>
      <w:hyperlink w:history="1" r:id="rId14">
        <w:r>
          <w:rPr>
            <w:rStyle w:val="Hyperlink"/>
            <w:rFonts w:ascii="Arial" w:hAnsi="Arial"/>
            <w:sz w:val="18"/>
            <w:szCs w:val="18"/>
          </w:rPr>
          <w:t>www.wieland-electric.com</w:t>
        </w:r>
      </w:hyperlink>
    </w:p>
    <w:sectPr w:rsidR="004704FB" w:rsidRPr="0017749B" w:rsidSect="0017749B">
      <w:type w:val="continuous"/>
      <w:pgSz w:w="11900" w:h="16840"/>
      <w:pgMar w:top="3119" w:right="3396" w:bottom="1418" w:left="1418"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232F4" w:rsidRDefault="00C232F4" w:rsidP="00597742">
      <w:r>
        <w:separator/>
      </w:r>
    </w:p>
  </w:endnote>
  <w:endnote w:type="continuationSeparator" w:id="0">
    <w:p w:rsidR="00C232F4" w:rsidRDefault="00C232F4"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Lucida Grande">
    <w:panose1 w:val="020B0600040502020204"/>
    <w:charset w:val="00"/>
    <w:family w:val="swiss"/>
    <w:pitch w:val="variable"/>
    <w:sig w:usb0="E1000AEF" w:usb1="5000A1FF" w:usb2="00000000" w:usb3="00000000" w:csb0="000001BF" w:csb1="00000000"/>
  </w:font>
  <w:font w:name="MinionPro-Regular">
    <w:panose1 w:val="020B0604020202020204"/>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66A9" w:rsidRPr="004704FB" w:rsidRDefault="00EE66A9" w:rsidP="001D7296">
    <w:pPr>
      <w:pStyle w:val="Fuzeile"/>
      <w:tabs>
        <w:tab w:val="clear" w:pos="4536"/>
        <w:tab w:val="clear" w:pos="9072"/>
        <w:tab w:val="center" w:pos="3544"/>
        <w:tab w:val="right" w:pos="7088"/>
      </w:tabs>
      <w:ind w:right="-2126"/>
      <w:rPr>
        <w:rFonts w:ascii="Calibri" w:hAnsi="Calibri" w:cs="Arial"/>
        <w:sz w:val="16"/>
        <w:szCs w:val="16"/>
      </w:rPr>
    </w:pPr>
    <w:r>
      <w:rPr>
        <w:rFonts w:ascii="Calibri" w:eastAsia="MS Gothic" w:hAnsi="Calibri"/>
        <w:sz w:val="16"/>
        <w:szCs w:val="16"/>
      </w:rPr>
      <w:t>PRESS RELEASE: 2019-04-01</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Pr>
        <w:rFonts w:ascii="Calibri" w:eastAsia="Arial Unicode MS" w:hAnsi="Calibri"/>
        <w:sz w:val="16"/>
        <w:szCs w:val="16"/>
      </w:rPr>
      <w:t xml:space="preserve">Page </w:t>
    </w:r>
    <w:r w:rsidRPr="004704FB">
      <w:rPr>
        <w:rFonts w:ascii="Calibri" w:cs="Arial Unicode MS" w:eastAsia="Arial Unicode MS" w:hAnsi="Calibri"/>
        <w:sz w:val="16"/>
        <w:szCs w:val="16"/>
      </w:rPr>
      <w:fldChar w:fldCharType="begin"/>
    </w:r>
    <w:r w:rsidRPr="004704FB">
      <w:rPr>
        <w:rFonts w:ascii="Calibri" w:cs="Arial Unicode MS" w:eastAsia="Arial Unicode MS" w:hAnsi="Calibri"/>
        <w:sz w:val="16"/>
        <w:szCs w:val="16"/>
      </w:rPr>
      <w:instrText xml:space="preserve"> </w:instrText>
    </w:r>
    <w:r w:rsidR="000E1DE4">
      <w:rPr>
        <w:rFonts w:ascii="Calibri" w:cs="Arial Unicode MS" w:eastAsia="Arial Unicode MS" w:hAnsi="Calibri"/>
        <w:sz w:val="16"/>
        <w:szCs w:val="16"/>
      </w:rPr>
      <w:instrText>PAGE</w:instrText>
    </w:r>
    <w:r w:rsidRPr="004704FB">
      <w:rPr>
        <w:rFonts w:ascii="Calibri" w:cs="Arial Unicode MS" w:eastAsia="Arial Unicode MS" w:hAnsi="Calibri"/>
        <w:sz w:val="16"/>
        <w:szCs w:val="16"/>
      </w:rPr>
      <w:instrText xml:space="preserve"> </w:instrText>
    </w:r>
    <w:r w:rsidRPr="004704FB">
      <w:rPr>
        <w:rFonts w:ascii="Calibri" w:cs="Arial Unicode MS" w:eastAsia="Arial Unicode MS" w:hAnsi="Calibri"/>
        <w:sz w:val="16"/>
        <w:szCs w:val="16"/>
      </w:rPr>
      <w:fldChar w:fldCharType="separate"/>
    </w:r>
    <w:r w:rsidR="00A10EBE">
      <w:rPr>
        <w:rFonts w:ascii="Calibri" w:cs="Arial Unicode MS" w:eastAsia="Arial Unicode MS" w:hAnsi="Calibri"/>
        <w:noProof/>
        <w:sz w:val="16"/>
        <w:szCs w:val="16"/>
      </w:rPr>
      <w:t>2</w:t>
    </w:r>
    <w:r w:rsidRPr="004704FB">
      <w:rPr>
        <w:rFonts w:ascii="Calibri" w:eastAsia="Arial Unicode MS" w:hAnsi="Calibri"/>
        <w:sz w:val="16"/>
      </w:rPr>
      <w:fldChar w:fldCharType="end"/>
    </w:r>
    <w:r>
      <w:rPr>
        <w:rFonts w:ascii="Calibri" w:eastAsia="Arial Unicode MS" w:hAnsi="Calibri"/>
        <w:sz w:val="16"/>
        <w:szCs w:val="16"/>
      </w:rPr>
      <w:t xml:space="preserve"> of </w:t>
    </w:r>
    <w:r w:rsidRPr="004704FB">
      <w:rPr>
        <w:rFonts w:ascii="Calibri" w:cs="Arial Unicode MS" w:eastAsia="Arial Unicode MS" w:hAnsi="Calibri"/>
        <w:sz w:val="16"/>
        <w:szCs w:val="16"/>
      </w:rPr>
      <w:fldChar w:fldCharType="begin"/>
    </w:r>
    <w:r w:rsidRPr="004704FB">
      <w:rPr>
        <w:rFonts w:ascii="Calibri" w:cs="Arial Unicode MS" w:eastAsia="Arial Unicode MS" w:hAnsi="Calibri"/>
        <w:sz w:val="16"/>
        <w:szCs w:val="16"/>
      </w:rPr>
      <w:instrText xml:space="preserve"> </w:instrText>
    </w:r>
    <w:r w:rsidR="000E1DE4">
      <w:rPr>
        <w:rFonts w:ascii="Calibri" w:cs="Arial Unicode MS" w:eastAsia="Arial Unicode MS" w:hAnsi="Calibri"/>
        <w:sz w:val="16"/>
        <w:szCs w:val="16"/>
      </w:rPr>
      <w:instrText>NUMPAGES</w:instrText>
    </w:r>
    <w:r w:rsidRPr="004704FB">
      <w:rPr>
        <w:rFonts w:ascii="Calibri" w:cs="Arial Unicode MS" w:eastAsia="Arial Unicode MS" w:hAnsi="Calibri"/>
        <w:sz w:val="16"/>
        <w:szCs w:val="16"/>
      </w:rPr>
      <w:instrText xml:space="preserve"> </w:instrText>
    </w:r>
    <w:r w:rsidRPr="004704FB">
      <w:rPr>
        <w:rFonts w:ascii="Calibri" w:cs="Arial Unicode MS" w:eastAsia="Arial Unicode MS" w:hAnsi="Calibri"/>
        <w:sz w:val="16"/>
        <w:szCs w:val="16"/>
      </w:rPr>
      <w:fldChar w:fldCharType="separate"/>
    </w:r>
    <w:r w:rsidR="00A10EBE">
      <w:rPr>
        <w:rFonts w:ascii="Calibri" w:cs="Arial Unicode MS" w:eastAsia="Arial Unicode MS" w:hAnsi="Calibri"/>
        <w:noProof/>
        <w:sz w:val="16"/>
        <w:szCs w:val="16"/>
      </w:rPr>
      <w:t>2</w:t>
    </w:r>
    <w:r w:rsidRPr="004704FB">
      <w:rPr>
        <w:rFonts w:ascii="Calibri" w:eastAsia="Arial Unicode MS" w:hAnsi="Calibri"/>
        <w:sz w:val="16"/>
      </w:rPr>
      <w:fldChar w:fldCharType="end"/>
    </w:r>
  </w:p>
  <w:p w:rsidR="00EE66A9" w:rsidRPr="004704FB" w:rsidRDefault="00EE66A9" w:rsidP="001D7296">
    <w:pPr>
      <w:pStyle w:val="Fuzeile"/>
    </w:pPr>
  </w:p>
  <w:p w:rsidR="00EE66A9" w:rsidRPr="001D7296" w:rsidRDefault="00EE66A9" w:rsidP="001D7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66A9" w:rsidRPr="004704FB" w:rsidRDefault="00EE66A9" w:rsidP="004704FB">
    <w:pPr>
      <w:pStyle w:val="Fuzeile"/>
      <w:tabs>
        <w:tab w:val="clear" w:pos="4536"/>
        <w:tab w:val="clear" w:pos="9072"/>
        <w:tab w:val="center" w:pos="3544"/>
        <w:tab w:val="right" w:pos="7088"/>
      </w:tabs>
      <w:ind w:right="-2126"/>
      <w:rPr>
        <w:rFonts w:ascii="Calibri" w:hAnsi="Calibri" w:cs="Arial"/>
        <w:sz w:val="16"/>
        <w:szCs w:val="16"/>
      </w:rPr>
    </w:pPr>
    <w:r>
      <w:rPr>
        <w:rFonts w:ascii="Calibri" w:eastAsia="MS Gothic" w:hAnsi="Calibri"/>
        <w:sz w:val="16"/>
        <w:szCs w:val="16"/>
      </w:rPr>
      <w:t>PRESS RELEASE: 2019-04-01</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Pr>
        <w:rFonts w:ascii="Calibri" w:eastAsia="Arial Unicode MS" w:hAnsi="Calibri"/>
        <w:sz w:val="16"/>
        <w:szCs w:val="16"/>
      </w:rPr>
      <w:t xml:space="preserve">Page </w:t>
    </w:r>
    <w:r w:rsidRPr="004704FB">
      <w:rPr>
        <w:rFonts w:ascii="Calibri" w:cs="Arial Unicode MS" w:eastAsia="Arial Unicode MS" w:hAnsi="Calibri"/>
        <w:sz w:val="16"/>
        <w:szCs w:val="16"/>
      </w:rPr>
      <w:fldChar w:fldCharType="begin"/>
    </w:r>
    <w:r w:rsidRPr="004704FB">
      <w:rPr>
        <w:rFonts w:ascii="Calibri" w:cs="Arial Unicode MS" w:eastAsia="Arial Unicode MS" w:hAnsi="Calibri"/>
        <w:sz w:val="16"/>
        <w:szCs w:val="16"/>
      </w:rPr>
      <w:instrText xml:space="preserve"> </w:instrText>
    </w:r>
    <w:r w:rsidR="000E1DE4">
      <w:rPr>
        <w:rFonts w:ascii="Calibri" w:cs="Arial Unicode MS" w:eastAsia="Arial Unicode MS" w:hAnsi="Calibri"/>
        <w:sz w:val="16"/>
        <w:szCs w:val="16"/>
      </w:rPr>
      <w:instrText>PAGE</w:instrText>
    </w:r>
    <w:r w:rsidRPr="004704FB">
      <w:rPr>
        <w:rFonts w:ascii="Calibri" w:cs="Arial Unicode MS" w:eastAsia="Arial Unicode MS" w:hAnsi="Calibri"/>
        <w:sz w:val="16"/>
        <w:szCs w:val="16"/>
      </w:rPr>
      <w:instrText xml:space="preserve"> </w:instrText>
    </w:r>
    <w:r w:rsidRPr="004704FB">
      <w:rPr>
        <w:rFonts w:ascii="Calibri" w:cs="Arial Unicode MS" w:eastAsia="Arial Unicode MS" w:hAnsi="Calibri"/>
        <w:sz w:val="16"/>
        <w:szCs w:val="16"/>
      </w:rPr>
      <w:fldChar w:fldCharType="separate"/>
    </w:r>
    <w:r w:rsidR="00A10EBE">
      <w:rPr>
        <w:rFonts w:ascii="Calibri" w:cs="Arial Unicode MS" w:eastAsia="Arial Unicode MS" w:hAnsi="Calibri"/>
        <w:noProof/>
        <w:sz w:val="16"/>
        <w:szCs w:val="16"/>
      </w:rPr>
      <w:t>1</w:t>
    </w:r>
    <w:r w:rsidRPr="004704FB">
      <w:rPr>
        <w:rFonts w:ascii="Calibri" w:eastAsia="Arial Unicode MS" w:hAnsi="Calibri"/>
        <w:sz w:val="16"/>
      </w:rPr>
      <w:fldChar w:fldCharType="end"/>
    </w:r>
    <w:r>
      <w:rPr>
        <w:rFonts w:ascii="Calibri" w:eastAsia="Arial Unicode MS" w:hAnsi="Calibri"/>
        <w:sz w:val="16"/>
        <w:szCs w:val="16"/>
      </w:rPr>
      <w:t xml:space="preserve"> of </w:t>
    </w:r>
    <w:r w:rsidRPr="004704FB">
      <w:rPr>
        <w:rFonts w:ascii="Calibri" w:cs="Arial Unicode MS" w:eastAsia="Arial Unicode MS" w:hAnsi="Calibri"/>
        <w:sz w:val="16"/>
        <w:szCs w:val="16"/>
      </w:rPr>
      <w:fldChar w:fldCharType="begin"/>
    </w:r>
    <w:r w:rsidRPr="004704FB">
      <w:rPr>
        <w:rFonts w:ascii="Calibri" w:cs="Arial Unicode MS" w:eastAsia="Arial Unicode MS" w:hAnsi="Calibri"/>
        <w:sz w:val="16"/>
        <w:szCs w:val="16"/>
      </w:rPr>
      <w:instrText xml:space="preserve"> </w:instrText>
    </w:r>
    <w:r w:rsidR="000E1DE4">
      <w:rPr>
        <w:rFonts w:ascii="Calibri" w:cs="Arial Unicode MS" w:eastAsia="Arial Unicode MS" w:hAnsi="Calibri"/>
        <w:sz w:val="16"/>
        <w:szCs w:val="16"/>
      </w:rPr>
      <w:instrText>NUMPAGES</w:instrText>
    </w:r>
    <w:r w:rsidRPr="004704FB">
      <w:rPr>
        <w:rFonts w:ascii="Calibri" w:cs="Arial Unicode MS" w:eastAsia="Arial Unicode MS" w:hAnsi="Calibri"/>
        <w:sz w:val="16"/>
        <w:szCs w:val="16"/>
      </w:rPr>
      <w:instrText xml:space="preserve"> </w:instrText>
    </w:r>
    <w:r w:rsidRPr="004704FB">
      <w:rPr>
        <w:rFonts w:ascii="Calibri" w:cs="Arial Unicode MS" w:eastAsia="Arial Unicode MS" w:hAnsi="Calibri"/>
        <w:sz w:val="16"/>
        <w:szCs w:val="16"/>
      </w:rPr>
      <w:fldChar w:fldCharType="separate"/>
    </w:r>
    <w:r w:rsidR="00A10EBE">
      <w:rPr>
        <w:rFonts w:ascii="Calibri" w:cs="Arial Unicode MS" w:eastAsia="Arial Unicode MS" w:hAnsi="Calibri"/>
        <w:noProof/>
        <w:sz w:val="16"/>
        <w:szCs w:val="16"/>
      </w:rPr>
      <w:t>2</w:t>
    </w:r>
    <w:r w:rsidRPr="004704FB">
      <w:rPr>
        <w:rFonts w:ascii="Calibri" w:eastAsia="Arial Unicode MS" w:hAnsi="Calibri"/>
        <w:sz w:val="16"/>
      </w:rPr>
      <w:fldChar w:fldCharType="end"/>
    </w:r>
  </w:p>
  <w:p w:rsidR="00EE66A9" w:rsidRPr="004704FB" w:rsidRDefault="00EE66A9" w:rsidP="004704F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232F4" w:rsidRDefault="00C232F4" w:rsidP="00597742">
      <w:r>
        <w:separator/>
      </w:r>
    </w:p>
  </w:footnote>
  <w:footnote w:type="continuationSeparator" w:id="0">
    <w:p w:rsidR="00C232F4" w:rsidRDefault="00C232F4"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66A9" w:rsidRDefault="004E19EE" w:rsidP="0017749B">
    <w:pPr>
      <w:pStyle w:val="Kopfzeile"/>
      <w:jc w:val="both"/>
    </w:pPr>
    <w:r>
      <w:rPr>
        <w:noProof/>
      </w:rPr>
      <w:drawing>
        <wp:inline distT="0" distB="0" distL="0" distR="0">
          <wp:extent cx="2562225" cy="390525"/>
          <wp:effectExtent l="0" t="0" r="0" b="0"/>
          <wp:docPr id="1"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66A9" w:rsidRDefault="00C232F4">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Wieland-Presseinfo-Hintergrund-V3" style="position:absolute;margin-left:0;margin-top:0;width:595.3pt;height:841.9pt;z-index:-251658752;mso-wrap-edited:f;mso-width-percent:0;mso-height-percent:0;mso-position-horizontal:center;mso-position-horizontal-relative:margin;mso-position-vertical:center;mso-position-vertical-relative:margin;mso-width-percent:0;mso-height-percent:0"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08"/>
  <w:hyphenationZone w:val="425"/>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205C"/>
    <w:rsid w:val="000653B1"/>
    <w:rsid w:val="00077912"/>
    <w:rsid w:val="000E1DE4"/>
    <w:rsid w:val="000E4917"/>
    <w:rsid w:val="00144097"/>
    <w:rsid w:val="0017749B"/>
    <w:rsid w:val="001D7296"/>
    <w:rsid w:val="0026264D"/>
    <w:rsid w:val="00285ED9"/>
    <w:rsid w:val="00293470"/>
    <w:rsid w:val="002A31BB"/>
    <w:rsid w:val="002A646C"/>
    <w:rsid w:val="002D205C"/>
    <w:rsid w:val="002F0F50"/>
    <w:rsid w:val="002F1D53"/>
    <w:rsid w:val="003212BA"/>
    <w:rsid w:val="00381FFB"/>
    <w:rsid w:val="00401B49"/>
    <w:rsid w:val="00404097"/>
    <w:rsid w:val="00411012"/>
    <w:rsid w:val="00434A7B"/>
    <w:rsid w:val="00437D55"/>
    <w:rsid w:val="004704FB"/>
    <w:rsid w:val="00486A74"/>
    <w:rsid w:val="004B12BF"/>
    <w:rsid w:val="004E19EE"/>
    <w:rsid w:val="00547094"/>
    <w:rsid w:val="0056204B"/>
    <w:rsid w:val="005948C1"/>
    <w:rsid w:val="00597742"/>
    <w:rsid w:val="006A36F4"/>
    <w:rsid w:val="006C6199"/>
    <w:rsid w:val="00783234"/>
    <w:rsid w:val="007A72C3"/>
    <w:rsid w:val="007B3593"/>
    <w:rsid w:val="007B4164"/>
    <w:rsid w:val="00801359"/>
    <w:rsid w:val="00821C67"/>
    <w:rsid w:val="008238B1"/>
    <w:rsid w:val="008314B1"/>
    <w:rsid w:val="00835913"/>
    <w:rsid w:val="00892F88"/>
    <w:rsid w:val="008A4241"/>
    <w:rsid w:val="00941A08"/>
    <w:rsid w:val="00963F35"/>
    <w:rsid w:val="009826A6"/>
    <w:rsid w:val="009A11A8"/>
    <w:rsid w:val="009B7BEB"/>
    <w:rsid w:val="009C6592"/>
    <w:rsid w:val="00A10B39"/>
    <w:rsid w:val="00A10EBE"/>
    <w:rsid w:val="00A96902"/>
    <w:rsid w:val="00AE3374"/>
    <w:rsid w:val="00B0364A"/>
    <w:rsid w:val="00B049E1"/>
    <w:rsid w:val="00B412F3"/>
    <w:rsid w:val="00B44162"/>
    <w:rsid w:val="00B4460E"/>
    <w:rsid w:val="00BA76DA"/>
    <w:rsid w:val="00C042DD"/>
    <w:rsid w:val="00C232F4"/>
    <w:rsid w:val="00C335BF"/>
    <w:rsid w:val="00C952C8"/>
    <w:rsid w:val="00CC404F"/>
    <w:rsid w:val="00D635D2"/>
    <w:rsid w:val="00E06CF8"/>
    <w:rsid w:val="00E17918"/>
    <w:rsid w:val="00EA7FA7"/>
    <w:rsid w:val="00ED0C9B"/>
    <w:rsid w:val="00EE66A9"/>
    <w:rsid w:val="00F42402"/>
    <w:rsid w:val="00FC313D"/>
    <w:rsid w:val="00FC6A4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6000967"/>
  <w14:defaultImageDpi w14:val="300"/>
  <w15:chartTrackingRefBased/>
  <w15:docId w15:val="{C0682536-3556-4D70-A32E-98F34F5B5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GB"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sz w:val="24"/>
      <w:szCs w:val="24"/>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2D205C"/>
    <w:rPr>
      <w:color w:val="0000FF"/>
      <w:u w:val="single"/>
    </w:rPr>
  </w:style>
  <w:style w:type="paragraph" w:customStyle="1" w:styleId="FarbigeListe-Akzent11">
    <w:name w:val="Farbige Liste - Akzent 11"/>
    <w:basedOn w:val="Standard"/>
    <w:uiPriority w:val="34"/>
    <w:qFormat/>
    <w:rsid w:val="002D205C"/>
    <w:pPr>
      <w:ind w:left="720"/>
      <w:contextualSpacing/>
    </w:pPr>
    <w:rPr>
      <w:rFonts w:ascii="Times New Roman" w:eastAsia="Times New Roman" w:hAnsi="Times New Roman"/>
    </w:rPr>
  </w:style>
  <w:style w:type="paragraph" w:customStyle="1" w:styleId="Textkrper21">
    <w:name w:val="Textkörper 21"/>
    <w:basedOn w:val="Standard"/>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Kopfzeile">
    <w:name w:val="header"/>
    <w:basedOn w:val="Standard"/>
    <w:link w:val="KopfzeileZchn"/>
    <w:uiPriority w:val="99"/>
    <w:unhideWhenUsed/>
    <w:rsid w:val="00597742"/>
    <w:pPr>
      <w:tabs>
        <w:tab w:val="center" w:pos="4536"/>
        <w:tab w:val="right" w:pos="9072"/>
      </w:tabs>
    </w:pPr>
  </w:style>
  <w:style w:type="character" w:customStyle="1" w:styleId="KopfzeileZchn">
    <w:name w:val="Kopfzeile Zchn"/>
    <w:basedOn w:val="Absatz-Standardschriftart"/>
    <w:link w:val="Kopfzeile"/>
    <w:uiPriority w:val="99"/>
    <w:rsid w:val="00597742"/>
  </w:style>
  <w:style w:type="paragraph" w:styleId="Fuzeile">
    <w:name w:val="footer"/>
    <w:basedOn w:val="Standard"/>
    <w:link w:val="FuzeileZchn"/>
    <w:uiPriority w:val="99"/>
    <w:unhideWhenUsed/>
    <w:rsid w:val="00597742"/>
    <w:pPr>
      <w:tabs>
        <w:tab w:val="center" w:pos="4536"/>
        <w:tab w:val="right" w:pos="9072"/>
      </w:tabs>
    </w:pPr>
  </w:style>
  <w:style w:type="character" w:customStyle="1" w:styleId="FuzeileZchn">
    <w:name w:val="Fußzeile Zchn"/>
    <w:basedOn w:val="Absatz-Standardschriftart"/>
    <w:link w:val="Fuzeile"/>
    <w:uiPriority w:val="99"/>
    <w:rsid w:val="00597742"/>
  </w:style>
  <w:style w:type="character" w:styleId="Seitenzahl">
    <w:name w:val="page number"/>
    <w:uiPriority w:val="99"/>
    <w:semiHidden/>
    <w:unhideWhenUsed/>
    <w:rsid w:val="00293470"/>
  </w:style>
  <w:style w:type="character" w:styleId="BesuchterLink">
    <w:name w:val="FollowedHyperlink"/>
    <w:uiPriority w:val="99"/>
    <w:semiHidden/>
    <w:unhideWhenUsed/>
    <w:rsid w:val="002A646C"/>
    <w:rPr>
      <w:color w:val="800080"/>
      <w:u w:val="single"/>
    </w:rPr>
  </w:style>
  <w:style w:type="paragraph" w:styleId="Sprechblasentext">
    <w:name w:val="Balloon Text"/>
    <w:basedOn w:val="Standard"/>
    <w:link w:val="SprechblasentextZchn"/>
    <w:uiPriority w:val="99"/>
    <w:semiHidden/>
    <w:unhideWhenUsed/>
    <w:rsid w:val="00404097"/>
    <w:rPr>
      <w:rFonts w:ascii="Lucida Grande" w:hAnsi="Lucida Grande" w:cs="Lucida Grande"/>
      <w:sz w:val="18"/>
      <w:szCs w:val="18"/>
    </w:rPr>
  </w:style>
  <w:style w:type="character" w:customStyle="1" w:styleId="SprechblasentextZchn">
    <w:name w:val="Sprechblasentext Zchn"/>
    <w:link w:val="Sprechblasentext"/>
    <w:uiPriority w:val="99"/>
    <w:semiHidden/>
    <w:rsid w:val="00404097"/>
    <w:rPr>
      <w:rFonts w:ascii="Lucida Grande" w:hAnsi="Lucida Grande" w:cs="Lucida Grande"/>
      <w:sz w:val="18"/>
      <w:szCs w:val="18"/>
    </w:rPr>
  </w:style>
  <w:style w:type="paragraph" w:customStyle="1" w:styleId="EinfAbs">
    <w:name w:val="[Einf. Abs.]"/>
    <w:basedOn w:val="Standard"/>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ommunications@wieland-electric.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wieland-electric.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B9C14C-1295-AF48-A5F7-FB67EDF3C8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483</Words>
  <Characters>3044</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3520</CharactersWithSpaces>
  <SharedDoc>false</SharedDoc>
  <HLinks>
    <vt:vector size="18" baseType="variant">
      <vt:variant>
        <vt:i4>6946924</vt:i4>
      </vt:variant>
      <vt:variant>
        <vt:i4>6</vt:i4>
      </vt:variant>
      <vt:variant>
        <vt:i4>0</vt:i4>
      </vt:variant>
      <vt:variant>
        <vt:i4>5</vt:i4>
      </vt:variant>
      <vt:variant>
        <vt:lpwstr>http://www.wieland-electric.de/</vt:lpwstr>
      </vt:variant>
      <vt:variant>
        <vt:lpwstr/>
      </vt:variant>
      <vt:variant>
        <vt:i4>102</vt:i4>
      </vt:variant>
      <vt:variant>
        <vt:i4>3</vt:i4>
      </vt:variant>
      <vt:variant>
        <vt:i4>0</vt:i4>
      </vt:variant>
      <vt:variant>
        <vt:i4>5</vt:i4>
      </vt:variant>
      <vt:variant>
        <vt:lpwstr>mailto:communications@wieland-electric.com</vt:lpwstr>
      </vt:variant>
      <vt:variant>
        <vt:lpwstr/>
      </vt:variant>
      <vt:variant>
        <vt:i4>4325440</vt:i4>
      </vt:variant>
      <vt:variant>
        <vt:i4>0</vt:i4>
      </vt:variant>
      <vt:variant>
        <vt:i4>0</vt:i4>
      </vt:variant>
      <vt:variant>
        <vt:i4>5</vt:i4>
      </vt:variant>
      <vt:variant>
        <vt:lpwstr>http://wie.li/pressehmi19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dc:creator>
  <cp:keywords/>
  <dc:description/>
  <cp:lastModifiedBy>Marion Nikol</cp:lastModifiedBy>
  <cp:revision>5</cp:revision>
  <cp:lastPrinted>2018-03-14T14:01:00Z</cp:lastPrinted>
  <dcterms:created xsi:type="dcterms:W3CDTF">2019-03-29T10:58:00Z</dcterms:created>
  <dcterms:modified xsi:type="dcterms:W3CDTF">2019-03-29T13:39:00Z</dcterms:modified>
</cp:coreProperties>
</file>