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A3D3C4" w14:textId="77777777" w:rsidR="00801359" w:rsidRPr="003205AC" w:rsidRDefault="001D7296" w:rsidP="001D7296">
      <w:pPr>
        <w:spacing w:line="216" w:lineRule="auto"/>
        <w:ind w:right="-2126"/>
        <w:rPr>
          <w:rFonts w:ascii="Calibri" w:hAnsi="Calibri" w:cs="Arial"/>
          <w:b/>
          <w:sz w:val="52"/>
          <w:szCs w:val="52"/>
          <w:lang w:val="en-US"/>
        </w:rPr>
      </w:pPr>
      <w:bookmarkStart w:id="0" w:name="_GoBack"/>
      <w:r w:rsidRPr="003205AC">
        <w:rPr>
          <w:rFonts w:ascii="Calibri" w:hAnsi="Calibri" w:cs="Arial"/>
          <w:sz w:val="28"/>
          <w:szCs w:val="28"/>
          <w:lang w:val="en-US"/>
        </w:rPr>
        <w:br/>
      </w:r>
      <w:r w:rsidRPr="001877F2">
        <w:rPr>
          <w:rFonts w:ascii="Calibri" w:hAnsi="Calibri"/>
          <w:sz w:val="52"/>
          <w:szCs w:val="52"/>
          <w:lang w:val="en-US"/>
          <w:rPrChange w:id="1" w:author="Petruc Christian" w:date="2022-03-03T10:08:00Z">
            <w:rPr>
              <w:rFonts w:ascii="Calibri" w:hAnsi="Calibri"/>
              <w:sz w:val="52"/>
              <w:szCs w:val="52"/>
            </w:rPr>
          </w:rPrChange>
        </w:rPr>
        <w:t xml:space="preserve">COMMUNIQUÉ DE </w:t>
      </w:r>
      <w:r w:rsidRPr="001877F2">
        <w:rPr>
          <w:rFonts w:ascii="Calibri" w:hAnsi="Calibri"/>
          <w:b/>
          <w:sz w:val="52"/>
          <w:szCs w:val="52"/>
          <w:lang w:val="en-US"/>
          <w:rPrChange w:id="2" w:author="Petruc Christian" w:date="2022-03-03T10:08:00Z">
            <w:rPr>
              <w:rFonts w:ascii="Calibri" w:hAnsi="Calibri"/>
              <w:b/>
              <w:sz w:val="52"/>
              <w:szCs w:val="52"/>
            </w:rPr>
          </w:rPrChange>
        </w:rPr>
        <w:t xml:space="preserve">PRESSE </w:t>
      </w:r>
    </w:p>
    <w:p w14:paraId="22FFD4CE" w14:textId="77777777" w:rsidR="002D205C" w:rsidRPr="003205AC" w:rsidRDefault="000809C0" w:rsidP="00B049E1">
      <w:pPr>
        <w:rPr>
          <w:rFonts w:ascii="Calibri" w:hAnsi="Calibri" w:cs="Arial"/>
          <w:sz w:val="20"/>
          <w:szCs w:val="20"/>
          <w:lang w:val="en-US"/>
        </w:rPr>
      </w:pPr>
      <w:r w:rsidRPr="003205AC">
        <w:rPr>
          <w:noProof/>
        </w:rPr>
        <mc:AlternateContent>
          <mc:Choice Requires="wps">
            <w:drawing>
              <wp:anchor distT="0" distB="0" distL="114300" distR="114300" simplePos="0" relativeHeight="251657728" behindDoc="0" locked="0" layoutInCell="1" allowOverlap="1" wp14:anchorId="621F2843" wp14:editId="60587A6A">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EC0F40"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4B93AB11" w14:textId="77777777" w:rsidR="002D205C" w:rsidRPr="003205AC" w:rsidRDefault="002D205C" w:rsidP="00B049E1">
      <w:pPr>
        <w:ind w:right="-2128"/>
        <w:rPr>
          <w:rFonts w:ascii="Calibri" w:hAnsi="Calibri" w:cs="Arial"/>
          <w:sz w:val="20"/>
          <w:szCs w:val="20"/>
          <w:lang w:val="en-US"/>
        </w:rPr>
      </w:pPr>
    </w:p>
    <w:p w14:paraId="7B1688E8" w14:textId="77777777" w:rsidR="00B4460E" w:rsidRPr="003205AC" w:rsidRDefault="00B4460E" w:rsidP="009A11A8">
      <w:pPr>
        <w:ind w:right="-2128"/>
        <w:rPr>
          <w:rFonts w:ascii="Calibri" w:hAnsi="Calibri" w:cs="Arial"/>
          <w:sz w:val="20"/>
          <w:szCs w:val="20"/>
          <w:lang w:val="en-US"/>
        </w:rPr>
      </w:pPr>
    </w:p>
    <w:p w14:paraId="2A8F3567" w14:textId="77777777" w:rsidR="008A7A05" w:rsidRPr="003205AC" w:rsidRDefault="00941A08" w:rsidP="009125B0">
      <w:pPr>
        <w:tabs>
          <w:tab w:val="left" w:pos="6174"/>
        </w:tabs>
        <w:ind w:right="-2128"/>
        <w:rPr>
          <w:rFonts w:ascii="Calibri" w:hAnsi="Calibri" w:cs="Arial"/>
          <w:sz w:val="20"/>
          <w:szCs w:val="20"/>
          <w:lang w:val="en-US"/>
        </w:rPr>
      </w:pPr>
      <w:r w:rsidRPr="003205AC">
        <w:rPr>
          <w:rFonts w:ascii="Calibri" w:hAnsi="Calibri" w:cs="Arial"/>
          <w:sz w:val="20"/>
          <w:szCs w:val="20"/>
          <w:lang w:val="en-US"/>
        </w:rPr>
        <w:tab/>
      </w:r>
      <w:r w:rsidR="008A7A05" w:rsidRPr="003205AC">
        <w:rPr>
          <w:rFonts w:ascii="Arial" w:hAnsi="Arial" w:cs="Arial"/>
          <w:sz w:val="36"/>
          <w:szCs w:val="36"/>
          <w:lang w:val="en-US"/>
        </w:rPr>
        <w:t xml:space="preserve"> </w:t>
      </w:r>
    </w:p>
    <w:p w14:paraId="5300737A" w14:textId="77777777" w:rsidR="00B66F64" w:rsidRPr="003205AC" w:rsidRDefault="00473946" w:rsidP="006E1FE7">
      <w:pPr>
        <w:spacing w:line="276" w:lineRule="auto"/>
        <w:ind w:right="-2128"/>
        <w:rPr>
          <w:rFonts w:ascii="Arial" w:hAnsi="Arial" w:cs="Arial"/>
          <w:sz w:val="36"/>
          <w:szCs w:val="36"/>
          <w:lang w:val="en-US"/>
        </w:rPr>
      </w:pPr>
      <w:r w:rsidRPr="001877F2">
        <w:rPr>
          <w:rFonts w:ascii="Arial" w:hAnsi="Arial"/>
          <w:sz w:val="36"/>
          <w:szCs w:val="36"/>
          <w:lang w:val="en-US"/>
          <w:rPrChange w:id="3" w:author="Petruc Christian" w:date="2022-03-03T10:08:00Z">
            <w:rPr>
              <w:rFonts w:ascii="Arial" w:hAnsi="Arial"/>
              <w:sz w:val="36"/>
              <w:szCs w:val="36"/>
            </w:rPr>
          </w:rPrChange>
        </w:rPr>
        <w:t>UNE SÉCURITÉ AUGMENTÉE AVEC PEU D'EFFORTS</w:t>
      </w:r>
    </w:p>
    <w:p w14:paraId="535AFEF6" w14:textId="77777777" w:rsidR="00B66F64" w:rsidRPr="003205AC" w:rsidRDefault="00B66F64" w:rsidP="00066165">
      <w:pPr>
        <w:spacing w:line="276" w:lineRule="auto"/>
        <w:ind w:right="-2128"/>
        <w:rPr>
          <w:rFonts w:ascii="Arial" w:hAnsi="Arial" w:cs="Arial"/>
          <w:lang w:val="en-US"/>
        </w:rPr>
      </w:pPr>
    </w:p>
    <w:p w14:paraId="64F415EE" w14:textId="77777777" w:rsidR="00066165" w:rsidRPr="003205AC" w:rsidRDefault="00217CFC" w:rsidP="003B763C">
      <w:pPr>
        <w:spacing w:line="276" w:lineRule="auto"/>
        <w:ind w:right="-2128"/>
        <w:rPr>
          <w:rFonts w:ascii="Arial" w:hAnsi="Arial" w:cs="Arial"/>
          <w:color w:val="000000" w:themeColor="text1"/>
          <w:lang w:val="en-US"/>
        </w:rPr>
      </w:pPr>
      <w:r w:rsidRPr="001877F2">
        <w:rPr>
          <w:rFonts w:ascii="Arial" w:hAnsi="Arial"/>
          <w:color w:val="000000" w:themeColor="text1"/>
          <w:lang w:val="en-US"/>
          <w:rPrChange w:id="4" w:author="Petruc Christian" w:date="2022-03-03T10:08:00Z">
            <w:rPr>
              <w:rFonts w:ascii="Arial" w:hAnsi="Arial"/>
              <w:color w:val="000000" w:themeColor="text1"/>
            </w:rPr>
          </w:rPrChange>
        </w:rPr>
        <w:t>AVEC SON DÉMARREUR MOTEUR DÉCENTRALISÉ PODIS MS 5HP, WIELAND ELECTRIC SOUTIENT LA PLANIFICATION SIMPLE ET L'EXPLOITATION SÛRE DES SYSTÈMES DE CONVOYAGE</w:t>
      </w:r>
    </w:p>
    <w:p w14:paraId="02FA4141" w14:textId="77777777" w:rsidR="0077743A" w:rsidRPr="003205AC" w:rsidRDefault="0077743A" w:rsidP="008B1CFB">
      <w:pPr>
        <w:spacing w:line="360" w:lineRule="auto"/>
        <w:ind w:right="-2128"/>
        <w:rPr>
          <w:rFonts w:ascii="Arial" w:hAnsi="Arial" w:cs="Arial"/>
          <w:sz w:val="20"/>
          <w:szCs w:val="20"/>
          <w:lang w:val="en-US"/>
        </w:rPr>
      </w:pPr>
    </w:p>
    <w:p w14:paraId="55A5FC68" w14:textId="63ABA48B" w:rsidR="00AB05B2" w:rsidRPr="003205AC" w:rsidRDefault="00AB05B2" w:rsidP="00AB05B2">
      <w:pPr>
        <w:spacing w:line="360" w:lineRule="auto"/>
        <w:ind w:right="-2128"/>
        <w:rPr>
          <w:rFonts w:ascii="Arial" w:hAnsi="Arial" w:cs="Arial"/>
          <w:sz w:val="20"/>
          <w:szCs w:val="20"/>
          <w:lang w:val="en-US"/>
        </w:rPr>
      </w:pPr>
      <w:r w:rsidRPr="001877F2">
        <w:rPr>
          <w:rFonts w:ascii="Arial" w:hAnsi="Arial"/>
          <w:sz w:val="20"/>
          <w:szCs w:val="20"/>
          <w:lang w:val="en-US"/>
          <w:rPrChange w:id="5" w:author="Petruc Christian" w:date="2022-03-03T10:08:00Z">
            <w:rPr>
              <w:rFonts w:ascii="Arial" w:hAnsi="Arial"/>
              <w:sz w:val="20"/>
              <w:szCs w:val="20"/>
            </w:rPr>
          </w:rPrChange>
        </w:rPr>
        <w:t>Grande occupation de place dans l'armoire électrique , chemins de câbles encombrants et installation complexe du boîtier de distribution : Si les moteurs des systèmes de convoyage sont mis hors tension de manière conventionnelle, le câblage et la distribution d'énergie impliqués sont généralement très complexes. Wieland Electric voulait réduire la complexité de l'installation et la rendre plus conviviale. Cette volonté a finalement conduit au développement du démarreur de moteur podis MS 5HP. Ce composant d'entraînement extrêmement compact, robuste et convivial dispose d'une fonction STO (Safe Torque Off) intégrée, qui enlève le couple du moteur connecté en cas de besoin et permet de déconnecter complètement l'alimentation des circuits d'arrêt d'urgence. Par conséquent, les circuits STO n'ont plus besoin d'être acheminés vers un distributeur central sur de longues distances et d'être affectés à une branche énergétique spécifique. Cela rend le système moins sensible aux interférences et crée des avantages significatifs pour les travaux de planification et d'installation.</w:t>
      </w:r>
    </w:p>
    <w:p w14:paraId="5BD0F88D" w14:textId="77777777" w:rsidR="00AB05B2" w:rsidRPr="003205AC" w:rsidRDefault="00AB05B2" w:rsidP="00EE10DF">
      <w:pPr>
        <w:spacing w:line="360" w:lineRule="auto"/>
        <w:ind w:right="-2128"/>
        <w:rPr>
          <w:rFonts w:ascii="Arial" w:hAnsi="Arial" w:cs="Arial"/>
          <w:sz w:val="20"/>
          <w:szCs w:val="20"/>
          <w:lang w:val="en-US"/>
        </w:rPr>
      </w:pPr>
    </w:p>
    <w:p w14:paraId="7ADC10BC" w14:textId="28854B3D" w:rsidR="00ED70BC" w:rsidRPr="003205AC" w:rsidRDefault="00AB05B2" w:rsidP="00AB05B2">
      <w:pPr>
        <w:spacing w:line="360" w:lineRule="auto"/>
        <w:ind w:right="-2128"/>
        <w:rPr>
          <w:rFonts w:ascii="Arial" w:hAnsi="Arial" w:cs="Arial"/>
          <w:sz w:val="20"/>
          <w:szCs w:val="20"/>
          <w:lang w:val="en-US"/>
        </w:rPr>
      </w:pPr>
      <w:r w:rsidRPr="001877F2">
        <w:rPr>
          <w:rFonts w:ascii="Arial" w:hAnsi="Arial"/>
          <w:sz w:val="20"/>
          <w:szCs w:val="20"/>
          <w:lang w:val="en-US"/>
          <w:rPrChange w:id="6" w:author="Petruc Christian" w:date="2022-03-03T10:08:00Z">
            <w:rPr>
              <w:rFonts w:ascii="Arial" w:hAnsi="Arial"/>
              <w:sz w:val="20"/>
              <w:szCs w:val="20"/>
            </w:rPr>
          </w:rPrChange>
        </w:rPr>
        <w:t>Cette combinaison innovante des fonctions du démarreur permet de distribuer toute l'énergie et d'attribuer de manière décentralisée les circuits STO sur le terrain. En outre, un niveau de sécurité supérieur (SIL 3, PL e) peut être atteint pour un faible effort. Tous les démarreurs de moteur d'un circuit d'arrêt d'urgence sont connectés aux prises femelles STO et le circuit STO est surveillé et actionné par une tension auxiliaire générée sur le terrain ainsi que par un relais de sécurité à deux canaux. En outre, plusieurs circuits STO peuvent fonctionner à partir d'une seule alimentation.</w:t>
      </w:r>
    </w:p>
    <w:p w14:paraId="677B027E" w14:textId="77777777" w:rsidR="00ED70BC" w:rsidRPr="003205AC" w:rsidRDefault="00ED70BC" w:rsidP="00AB05B2">
      <w:pPr>
        <w:spacing w:line="360" w:lineRule="auto"/>
        <w:ind w:right="-2128"/>
        <w:rPr>
          <w:rFonts w:ascii="Arial" w:hAnsi="Arial" w:cs="Arial"/>
          <w:sz w:val="20"/>
          <w:szCs w:val="20"/>
          <w:lang w:val="en-US"/>
        </w:rPr>
      </w:pPr>
    </w:p>
    <w:p w14:paraId="751B81E6" w14:textId="648A6A8A" w:rsidR="00AB05B2" w:rsidRPr="003205AC" w:rsidRDefault="00AB05B2" w:rsidP="00AB05B2">
      <w:pPr>
        <w:spacing w:line="360" w:lineRule="auto"/>
        <w:ind w:right="-2128"/>
        <w:rPr>
          <w:rFonts w:ascii="Arial" w:hAnsi="Arial" w:cs="Arial"/>
          <w:sz w:val="20"/>
          <w:szCs w:val="20"/>
          <w:lang w:val="en-US"/>
        </w:rPr>
      </w:pPr>
      <w:r w:rsidRPr="001877F2">
        <w:rPr>
          <w:rFonts w:ascii="Arial" w:hAnsi="Arial"/>
          <w:sz w:val="20"/>
          <w:szCs w:val="20"/>
          <w:lang w:val="en-US"/>
          <w:rPrChange w:id="7" w:author="Petruc Christian" w:date="2022-03-03T10:08:00Z">
            <w:rPr>
              <w:rFonts w:ascii="Arial" w:hAnsi="Arial"/>
              <w:sz w:val="20"/>
              <w:szCs w:val="20"/>
            </w:rPr>
          </w:rPrChange>
        </w:rPr>
        <w:t>Si l'on utilise un système de bus d'énergie tel que le podis 5G6 de Wieland Electric, d'autres avantages de la séparation de l'énergie et du signal entrent en jeu : Car la distribution d'énergie pour plusieurs démarreurs et moteurs peut être combinée sur une seule ligne avec une seule alimentation. Cela permet de gagner de la place dans les chemins de câbles et le câblage dans l’armoire de distribution est beaucoup plus simple.</w:t>
      </w:r>
    </w:p>
    <w:p w14:paraId="3B534480" w14:textId="77777777" w:rsidR="00473946" w:rsidRPr="003205AC" w:rsidRDefault="00473946" w:rsidP="00C403F9">
      <w:pPr>
        <w:spacing w:line="360" w:lineRule="auto"/>
        <w:ind w:right="-2128"/>
        <w:rPr>
          <w:rFonts w:ascii="Arial" w:hAnsi="Arial" w:cs="Arial"/>
          <w:sz w:val="20"/>
          <w:szCs w:val="20"/>
          <w:lang w:val="en-US"/>
        </w:rPr>
      </w:pPr>
    </w:p>
    <w:p w14:paraId="0477A45E" w14:textId="2BA77DE9" w:rsidR="00C403F9" w:rsidRPr="003205AC" w:rsidRDefault="00473946">
      <w:pPr>
        <w:spacing w:line="360" w:lineRule="auto"/>
        <w:ind w:right="-2128"/>
        <w:rPr>
          <w:rFonts w:ascii="Arial" w:hAnsi="Arial" w:cs="Arial"/>
          <w:color w:val="000000" w:themeColor="text1"/>
          <w:sz w:val="20"/>
          <w:szCs w:val="20"/>
          <w:lang w:val="en-US"/>
        </w:rPr>
      </w:pPr>
      <w:r w:rsidRPr="001877F2">
        <w:rPr>
          <w:rFonts w:ascii="Arial" w:hAnsi="Arial"/>
          <w:sz w:val="20"/>
          <w:szCs w:val="20"/>
          <w:lang w:val="en-US"/>
          <w:rPrChange w:id="8" w:author="Petruc Christian" w:date="2022-03-03T10:08:00Z">
            <w:rPr>
              <w:rFonts w:ascii="Arial" w:hAnsi="Arial"/>
              <w:sz w:val="20"/>
              <w:szCs w:val="20"/>
            </w:rPr>
          </w:rPrChange>
        </w:rPr>
        <w:t>En outre, le podis MS 5HP est conçu de manière à ce qu'une seule taille puisse couvrir une gamme de puissance de 0,25 kW à 4,0 kW. Cela permet de réduire les coûts de stockage et d'administration. Comme il n'y a qu'une seule option de commande, les processus d'approvisionnement et de gestion des matériaux nécessitent également moins d'efforts.</w:t>
      </w:r>
      <w:r w:rsidRPr="001877F2">
        <w:rPr>
          <w:lang w:val="en-US"/>
          <w:rPrChange w:id="9" w:author="Petruc Christian" w:date="2022-03-03T10:08:00Z">
            <w:rPr/>
          </w:rPrChange>
        </w:rPr>
        <w:t xml:space="preserve"> </w:t>
      </w:r>
      <w:r w:rsidRPr="001877F2">
        <w:rPr>
          <w:rFonts w:ascii="Arial" w:hAnsi="Arial"/>
          <w:color w:val="000000" w:themeColor="text1"/>
          <w:sz w:val="20"/>
          <w:szCs w:val="20"/>
          <w:lang w:val="en-US"/>
          <w:rPrChange w:id="10" w:author="Petruc Christian" w:date="2022-03-03T10:08:00Z">
            <w:rPr>
              <w:rFonts w:ascii="Arial" w:hAnsi="Arial"/>
              <w:color w:val="000000" w:themeColor="text1"/>
              <w:sz w:val="20"/>
              <w:szCs w:val="20"/>
            </w:rPr>
          </w:rPrChange>
        </w:rPr>
        <w:t>Les procédures d'installation et de mise en service sont également simples : Le démarreur moteur peut être entièrement programmé à l'aide de commutateurs DIP. Guidé pas à pas dans la procédure par un configurateur web intelligent, l'utilisateur peut effectuer les réglages pour le moteur et l'application concernés. Le configurateur et d'autres informations sur le démarreur sont accessibles en scannant simplement le code QR situé à l'avant de l'appareil à l'aide d'un smartphone ou d'une tablette.</w:t>
      </w:r>
    </w:p>
    <w:p w14:paraId="7CE950A8" w14:textId="77777777" w:rsidR="003C394F" w:rsidRPr="003205AC" w:rsidRDefault="003C394F" w:rsidP="00A14903">
      <w:pPr>
        <w:spacing w:line="360" w:lineRule="auto"/>
        <w:ind w:right="-2128"/>
        <w:rPr>
          <w:rFonts w:ascii="Arial" w:hAnsi="Arial" w:cs="Arial"/>
          <w:b/>
          <w:bCs/>
          <w:sz w:val="20"/>
          <w:szCs w:val="20"/>
          <w:lang w:val="en-US"/>
        </w:rPr>
      </w:pPr>
    </w:p>
    <w:p w14:paraId="1DC84B2C" w14:textId="77777777" w:rsidR="00C403F9" w:rsidRPr="003205AC" w:rsidRDefault="00A14903" w:rsidP="00473946">
      <w:pPr>
        <w:spacing w:line="360" w:lineRule="auto"/>
        <w:ind w:right="-2128"/>
        <w:rPr>
          <w:rFonts w:ascii="Arial" w:hAnsi="Arial" w:cs="Arial"/>
          <w:b/>
          <w:bCs/>
          <w:sz w:val="20"/>
          <w:szCs w:val="20"/>
          <w:lang w:val="en-US"/>
        </w:rPr>
      </w:pPr>
      <w:r w:rsidRPr="001877F2">
        <w:rPr>
          <w:rFonts w:ascii="Arial" w:hAnsi="Arial"/>
          <w:sz w:val="20"/>
          <w:szCs w:val="20"/>
          <w:lang w:val="en-US"/>
          <w:rPrChange w:id="11" w:author="Petruc Christian" w:date="2022-03-03T10:08:00Z">
            <w:rPr>
              <w:rFonts w:ascii="Arial" w:hAnsi="Arial"/>
              <w:sz w:val="20"/>
              <w:szCs w:val="20"/>
            </w:rPr>
          </w:rPrChange>
        </w:rPr>
        <w:t xml:space="preserve">Avec les homologations internationales CE, cULus à partir de Q4 2021, le podis MS 5HP est adapté à une utilisation mondiale. Sur le marché américain en particulier, il répond aux normes de fonctionnement requises, y compris la conception du sectionneur conformément à la norme UL 508. Il s'agit d'un interrupteur de service intégré qui est conçu pour arrêter en toute sécurité les entraînements pour les travaux de maintenance ou de réparation en déconnectant les lignes de transport ou les consommateurs individuels de l'alimentation électrique sans que le système dans son ensemble doive être arrêté. Un autre avantage est la présence d'une alimentation intégrée spéciale qui génère la tension auxiliaire de 24V DC nécessaire à l'alimentation des capteurs connectés sans utiliser le conducteur neutre, ce qui rend inutile tout câblage supplémentaire. </w:t>
      </w:r>
      <w:r>
        <w:rPr>
          <w:rFonts w:ascii="Arial" w:hAnsi="Arial"/>
          <w:sz w:val="20"/>
          <w:szCs w:val="20"/>
        </w:rPr>
        <w:t xml:space="preserve">Cela permet de gagner du temps et de réduire le coût des matériaux. </w:t>
      </w:r>
      <w:r w:rsidRPr="001877F2">
        <w:rPr>
          <w:rFonts w:ascii="Arial" w:hAnsi="Arial"/>
          <w:sz w:val="20"/>
          <w:szCs w:val="20"/>
          <w:lang w:val="en-US"/>
          <w:rPrChange w:id="12" w:author="Petruc Christian" w:date="2022-03-03T10:08:00Z">
            <w:rPr>
              <w:rFonts w:ascii="Arial" w:hAnsi="Arial"/>
              <w:sz w:val="20"/>
              <w:szCs w:val="20"/>
            </w:rPr>
          </w:rPrChange>
        </w:rPr>
        <w:t>Conçu conformément à la classe de protection IP65 et à la norme NEMA12 applicable au marché américain, le podis MS 5HP est également adapté aux environnements industriels difficiles.</w:t>
      </w:r>
    </w:p>
    <w:p w14:paraId="27F8A07E" w14:textId="3CCDB620" w:rsidR="008C5AD5" w:rsidRDefault="008C5AD5" w:rsidP="00427876">
      <w:pPr>
        <w:shd w:val="clear" w:color="auto" w:fill="FFFFFF"/>
        <w:spacing w:afterAutospacing="1"/>
        <w:rPr>
          <w:rFonts w:ascii="Calibri" w:hAnsi="Calibri"/>
          <w:b/>
          <w:bCs/>
          <w:lang w:val="en-US"/>
        </w:rPr>
      </w:pPr>
    </w:p>
    <w:p w14:paraId="3AD0C5CA" w14:textId="301730AC" w:rsidR="009D1EB0" w:rsidRDefault="009D1EB0" w:rsidP="00427876">
      <w:pPr>
        <w:shd w:val="clear" w:color="auto" w:fill="FFFFFF"/>
        <w:spacing w:afterAutospacing="1"/>
        <w:rPr>
          <w:rFonts w:ascii="Calibri" w:hAnsi="Calibri"/>
          <w:b/>
          <w:bCs/>
          <w:lang w:val="en-US"/>
        </w:rPr>
      </w:pPr>
    </w:p>
    <w:p w14:paraId="04B2F295" w14:textId="0F15C2C0" w:rsidR="009D1EB0" w:rsidRDefault="009D1EB0" w:rsidP="00427876">
      <w:pPr>
        <w:shd w:val="clear" w:color="auto" w:fill="FFFFFF"/>
        <w:spacing w:afterAutospacing="1"/>
        <w:rPr>
          <w:rFonts w:ascii="Calibri" w:hAnsi="Calibri"/>
          <w:b/>
          <w:bCs/>
          <w:lang w:val="en-US"/>
        </w:rPr>
      </w:pPr>
    </w:p>
    <w:p w14:paraId="50DCFAB8" w14:textId="19C995CA" w:rsidR="009D1EB0" w:rsidRDefault="009D1EB0" w:rsidP="00427876">
      <w:pPr>
        <w:shd w:val="clear" w:color="auto" w:fill="FFFFFF"/>
        <w:spacing w:afterAutospacing="1"/>
        <w:rPr>
          <w:rFonts w:ascii="Calibri" w:hAnsi="Calibri"/>
          <w:b/>
          <w:bCs/>
          <w:lang w:val="en-US"/>
        </w:rPr>
      </w:pPr>
    </w:p>
    <w:p w14:paraId="65842685" w14:textId="20EDD45A" w:rsidR="009D1EB0" w:rsidRDefault="009D1EB0" w:rsidP="00427876">
      <w:pPr>
        <w:shd w:val="clear" w:color="auto" w:fill="FFFFFF"/>
        <w:spacing w:afterAutospacing="1"/>
        <w:rPr>
          <w:rFonts w:ascii="Calibri" w:hAnsi="Calibri"/>
          <w:b/>
          <w:bCs/>
          <w:lang w:val="en-US"/>
        </w:rPr>
      </w:pPr>
    </w:p>
    <w:p w14:paraId="5EF83C43" w14:textId="7B633490" w:rsidR="009D1EB0" w:rsidRDefault="009D1EB0" w:rsidP="00427876">
      <w:pPr>
        <w:shd w:val="clear" w:color="auto" w:fill="FFFFFF"/>
        <w:spacing w:afterAutospacing="1"/>
        <w:rPr>
          <w:rFonts w:ascii="Calibri" w:hAnsi="Calibri"/>
          <w:b/>
          <w:bCs/>
          <w:lang w:val="en-US"/>
        </w:rPr>
      </w:pPr>
    </w:p>
    <w:p w14:paraId="27E46EA0" w14:textId="35D986AC" w:rsidR="009D1EB0" w:rsidRDefault="009D1EB0" w:rsidP="00427876">
      <w:pPr>
        <w:shd w:val="clear" w:color="auto" w:fill="FFFFFF"/>
        <w:spacing w:afterAutospacing="1"/>
        <w:rPr>
          <w:rFonts w:ascii="Calibri" w:hAnsi="Calibri"/>
          <w:b/>
          <w:bCs/>
          <w:lang w:val="en-US"/>
        </w:rPr>
      </w:pPr>
    </w:p>
    <w:p w14:paraId="751044BB" w14:textId="749D0216" w:rsidR="009D1EB0" w:rsidRDefault="009D1EB0" w:rsidP="00427876">
      <w:pPr>
        <w:shd w:val="clear" w:color="auto" w:fill="FFFFFF"/>
        <w:spacing w:afterAutospacing="1"/>
        <w:rPr>
          <w:rFonts w:ascii="Calibri" w:hAnsi="Calibri"/>
          <w:b/>
          <w:bCs/>
          <w:lang w:val="en-US"/>
        </w:rPr>
      </w:pPr>
    </w:p>
    <w:p w14:paraId="4665F410" w14:textId="3BA1B626" w:rsidR="009D1EB0" w:rsidRDefault="009D1EB0" w:rsidP="00427876">
      <w:pPr>
        <w:shd w:val="clear" w:color="auto" w:fill="FFFFFF"/>
        <w:spacing w:afterAutospacing="1"/>
        <w:rPr>
          <w:rFonts w:ascii="Calibri" w:hAnsi="Calibri"/>
          <w:b/>
          <w:bCs/>
          <w:lang w:val="en-US"/>
        </w:rPr>
      </w:pPr>
    </w:p>
    <w:p w14:paraId="45D5AF90" w14:textId="77777777" w:rsidR="009D1EB0" w:rsidRPr="003205AC" w:rsidRDefault="009D1EB0" w:rsidP="00427876">
      <w:pPr>
        <w:shd w:val="clear" w:color="auto" w:fill="FFFFFF"/>
        <w:spacing w:afterAutospacing="1"/>
        <w:rPr>
          <w:rFonts w:ascii="Calibri" w:hAnsi="Calibri"/>
          <w:b/>
          <w:bCs/>
          <w:lang w:val="en-US"/>
        </w:rPr>
      </w:pPr>
    </w:p>
    <w:p w14:paraId="0831BC85" w14:textId="77777777" w:rsidR="00473946" w:rsidRPr="003205AC" w:rsidRDefault="004B332E" w:rsidP="008C5AD5">
      <w:pPr>
        <w:shd w:val="clear" w:color="auto" w:fill="FFFFFF"/>
        <w:spacing w:afterAutospacing="1"/>
        <w:rPr>
          <w:rFonts w:ascii="Calibri" w:hAnsi="Calibri"/>
          <w:lang w:val="en-US"/>
        </w:rPr>
      </w:pPr>
      <w:r>
        <w:rPr>
          <w:rFonts w:ascii="Calibri" w:hAnsi="Calibri"/>
        </w:rPr>
        <w:t>VISUELS</w:t>
      </w:r>
    </w:p>
    <w:p w14:paraId="7719FD60" w14:textId="6FFF1633" w:rsidR="000F7539" w:rsidRPr="003205AC" w:rsidRDefault="009D1EB0" w:rsidP="00427876">
      <w:pPr>
        <w:shd w:val="clear" w:color="auto" w:fill="FFFFFF"/>
        <w:spacing w:afterAutospacing="1"/>
        <w:rPr>
          <w:rFonts w:ascii="Segoe UI" w:eastAsia="Times New Roman" w:hAnsi="Segoe UI" w:cs="Segoe UI"/>
          <w:color w:val="646464"/>
          <w:sz w:val="22"/>
          <w:szCs w:val="22"/>
          <w:lang w:val="en-US" w:eastAsia="zh-CN"/>
        </w:rPr>
      </w:pPr>
      <w:r>
        <w:rPr>
          <w:rStyle w:val="Hyperlink"/>
          <w:rFonts w:ascii="Arial" w:hAnsi="Arial"/>
          <w:noProof/>
          <w:sz w:val="18"/>
          <w:szCs w:val="18"/>
        </w:rPr>
        <w:drawing>
          <wp:inline distT="0" distB="0" distL="0" distR="0" wp14:anchorId="2803A761" wp14:editId="2F38E9AA">
            <wp:extent cx="2938145" cy="3120741"/>
            <wp:effectExtent l="0" t="0" r="0" b="0"/>
            <wp:docPr id="3" name="Grafik 3" descr="C:\Users\U0059456\AppData\Local\Microsoft\Windows\INetCache\Content.Word\83.270.0000.0_liegend_rech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0059456\AppData\Local\Microsoft\Windows\INetCache\Content.Word\83.270.0000.0_liegend_recht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4416" cy="3127402"/>
                    </a:xfrm>
                    <a:prstGeom prst="rect">
                      <a:avLst/>
                    </a:prstGeom>
                    <a:noFill/>
                    <a:ln>
                      <a:noFill/>
                    </a:ln>
                  </pic:spPr>
                </pic:pic>
              </a:graphicData>
            </a:graphic>
          </wp:inline>
        </w:drawing>
      </w:r>
    </w:p>
    <w:p w14:paraId="3B1A3B85" w14:textId="77777777" w:rsidR="003C394F" w:rsidRPr="003205AC" w:rsidRDefault="003C394F" w:rsidP="00427876">
      <w:pPr>
        <w:spacing w:line="276" w:lineRule="auto"/>
        <w:ind w:right="-2128"/>
        <w:rPr>
          <w:rFonts w:ascii="Arial" w:hAnsi="Arial" w:cs="Arial"/>
          <w:color w:val="000000" w:themeColor="text1"/>
          <w:sz w:val="20"/>
          <w:szCs w:val="20"/>
          <w:lang w:val="en-US"/>
        </w:rPr>
      </w:pPr>
    </w:p>
    <w:p w14:paraId="786A29AA" w14:textId="77777777" w:rsidR="00473946" w:rsidRPr="003205AC" w:rsidRDefault="0098797B" w:rsidP="00473946">
      <w:pPr>
        <w:spacing w:line="276" w:lineRule="auto"/>
        <w:ind w:right="-2128"/>
        <w:rPr>
          <w:rFonts w:ascii="Arial" w:hAnsi="Arial" w:cs="Arial"/>
          <w:color w:val="000000" w:themeColor="text1"/>
          <w:sz w:val="20"/>
          <w:szCs w:val="20"/>
          <w:lang w:val="en-US"/>
        </w:rPr>
      </w:pPr>
      <w:r w:rsidRPr="001877F2">
        <w:rPr>
          <w:rFonts w:ascii="Arial" w:hAnsi="Arial"/>
          <w:color w:val="000000" w:themeColor="text1"/>
          <w:sz w:val="20"/>
          <w:szCs w:val="20"/>
          <w:lang w:val="en-US"/>
          <w:rPrChange w:id="13" w:author="Petruc Christian" w:date="2022-03-03T10:08:00Z">
            <w:rPr>
              <w:rFonts w:ascii="Arial" w:hAnsi="Arial"/>
              <w:color w:val="000000" w:themeColor="text1"/>
              <w:sz w:val="20"/>
              <w:szCs w:val="20"/>
            </w:rPr>
          </w:rPrChange>
        </w:rPr>
        <w:t>Avec sa fonction STO intégrée, le démarreur moteur compact et robuste podis MS 5HP de Wieland Electric contribue non seulement à un fonctionnement sûr, mais rend également moins complexes la planification et l'installation du câblage et de la distribution d'énergie des systèmes expansifs.</w:t>
      </w:r>
    </w:p>
    <w:p w14:paraId="1BCD627C" w14:textId="77777777" w:rsidR="003C394F" w:rsidRPr="003205AC" w:rsidRDefault="003C394F" w:rsidP="007A604B">
      <w:pPr>
        <w:rPr>
          <w:rFonts w:ascii="Arial" w:hAnsi="Arial"/>
          <w:lang w:val="en-US"/>
        </w:rPr>
      </w:pPr>
    </w:p>
    <w:p w14:paraId="3147EF1D" w14:textId="77777777" w:rsidR="0098797B" w:rsidRPr="003205AC" w:rsidRDefault="001877F2" w:rsidP="007A604B">
      <w:pPr>
        <w:rPr>
          <w:rFonts w:ascii="Arial" w:hAnsi="Arial"/>
          <w:lang w:val="en-US"/>
        </w:rPr>
      </w:pPr>
      <w:r>
        <w:rPr>
          <w:rFonts w:ascii="Arial" w:hAnsi="Arial"/>
          <w:lang w:val="en-US"/>
        </w:rPr>
        <w:lastRenderedPageBreak/>
        <w:pict w14:anchorId="37B40A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5pt;height:212pt">
            <v:imagedata r:id="rId9" o:title="Applikation_Motorstarter_podis_MS_5HP"/>
          </v:shape>
        </w:pict>
      </w:r>
    </w:p>
    <w:p w14:paraId="2FACEAA0" w14:textId="77777777" w:rsidR="000F7539" w:rsidRPr="003205AC" w:rsidRDefault="000F7539" w:rsidP="00387845">
      <w:pPr>
        <w:spacing w:line="276" w:lineRule="auto"/>
        <w:ind w:right="-2128"/>
        <w:rPr>
          <w:rFonts w:ascii="Arial" w:hAnsi="Arial" w:cs="Arial"/>
          <w:color w:val="000000" w:themeColor="text1"/>
          <w:sz w:val="20"/>
          <w:szCs w:val="20"/>
          <w:lang w:val="en-US"/>
        </w:rPr>
      </w:pPr>
    </w:p>
    <w:p w14:paraId="17B1D3B8" w14:textId="77777777" w:rsidR="003C394F" w:rsidRPr="003205AC" w:rsidRDefault="003C394F" w:rsidP="00397713">
      <w:pPr>
        <w:spacing w:line="276" w:lineRule="auto"/>
        <w:ind w:right="-2128"/>
        <w:rPr>
          <w:rFonts w:ascii="Arial" w:hAnsi="Arial" w:cs="Arial"/>
          <w:color w:val="000000" w:themeColor="text1"/>
          <w:sz w:val="20"/>
          <w:szCs w:val="20"/>
          <w:lang w:val="en-US"/>
        </w:rPr>
      </w:pPr>
      <w:r w:rsidRPr="001877F2">
        <w:rPr>
          <w:rFonts w:ascii="Arial" w:hAnsi="Arial"/>
          <w:color w:val="000000" w:themeColor="text1"/>
          <w:sz w:val="20"/>
          <w:szCs w:val="20"/>
          <w:lang w:val="en-US"/>
          <w:rPrChange w:id="14" w:author="Petruc Christian" w:date="2022-03-03T10:08:00Z">
            <w:rPr>
              <w:rFonts w:ascii="Arial" w:hAnsi="Arial"/>
              <w:color w:val="000000" w:themeColor="text1"/>
              <w:sz w:val="20"/>
              <w:szCs w:val="20"/>
            </w:rPr>
          </w:rPrChange>
        </w:rPr>
        <w:t xml:space="preserve">Grâce à sa compatibilité avec le système de bus énergétique podis de Wieland Electric, le démarreur moteur décentralisé peut déployer tous ses atouts dans un système parfaitement adapté. </w:t>
      </w:r>
    </w:p>
    <w:p w14:paraId="1C13FA49" w14:textId="77777777" w:rsidR="00387845" w:rsidRPr="003205AC" w:rsidRDefault="00387845" w:rsidP="0017749B">
      <w:pPr>
        <w:spacing w:line="360" w:lineRule="auto"/>
        <w:ind w:right="-2128"/>
        <w:rPr>
          <w:rFonts w:ascii="Calibri" w:hAnsi="Calibri"/>
          <w:sz w:val="20"/>
          <w:szCs w:val="20"/>
          <w:highlight w:val="yellow"/>
          <w:lang w:val="en-US"/>
        </w:rPr>
      </w:pPr>
    </w:p>
    <w:p w14:paraId="45757E16" w14:textId="77777777" w:rsidR="00427876" w:rsidRPr="003205AC" w:rsidRDefault="00427876" w:rsidP="0017749B">
      <w:pPr>
        <w:spacing w:line="360" w:lineRule="auto"/>
        <w:ind w:right="-2128"/>
        <w:rPr>
          <w:rFonts w:ascii="Arial" w:hAnsi="Arial" w:cs="Arial"/>
          <w:sz w:val="22"/>
          <w:lang w:val="en-US"/>
        </w:rPr>
      </w:pPr>
    </w:p>
    <w:p w14:paraId="4772FB57" w14:textId="77777777" w:rsidR="00427876" w:rsidRPr="003205AC" w:rsidRDefault="00427876" w:rsidP="0017749B">
      <w:pPr>
        <w:spacing w:line="360" w:lineRule="auto"/>
        <w:ind w:right="-2128"/>
        <w:rPr>
          <w:rFonts w:ascii="Arial" w:hAnsi="Arial" w:cs="Arial"/>
          <w:sz w:val="22"/>
          <w:lang w:val="en-US"/>
        </w:rPr>
      </w:pPr>
    </w:p>
    <w:p w14:paraId="21212148" w14:textId="77777777" w:rsidR="00427876" w:rsidRPr="003205AC" w:rsidRDefault="00427876" w:rsidP="0017749B">
      <w:pPr>
        <w:spacing w:line="360" w:lineRule="auto"/>
        <w:ind w:right="-2128"/>
        <w:rPr>
          <w:rFonts w:ascii="Arial" w:hAnsi="Arial" w:cs="Arial"/>
          <w:sz w:val="22"/>
          <w:lang w:val="en-US"/>
        </w:rPr>
      </w:pPr>
    </w:p>
    <w:p w14:paraId="0F06977C" w14:textId="77777777" w:rsidR="00427876" w:rsidRPr="003205AC" w:rsidRDefault="00427876" w:rsidP="0017749B">
      <w:pPr>
        <w:spacing w:line="360" w:lineRule="auto"/>
        <w:ind w:right="-2128"/>
        <w:rPr>
          <w:rFonts w:ascii="Arial" w:hAnsi="Arial" w:cs="Arial"/>
          <w:sz w:val="22"/>
          <w:lang w:val="en-US"/>
        </w:rPr>
      </w:pPr>
    </w:p>
    <w:p w14:paraId="0AEE18BD" w14:textId="77777777" w:rsidR="002D205C" w:rsidRPr="003205AC" w:rsidRDefault="00B049E1" w:rsidP="0017749B">
      <w:pPr>
        <w:spacing w:line="360" w:lineRule="auto"/>
        <w:ind w:right="-2128"/>
        <w:rPr>
          <w:rFonts w:ascii="Arial" w:hAnsi="Arial" w:cs="Arial"/>
          <w:sz w:val="22"/>
          <w:lang w:val="en-US"/>
        </w:rPr>
      </w:pPr>
      <w:r w:rsidRPr="001877F2">
        <w:rPr>
          <w:rFonts w:ascii="Arial" w:hAnsi="Arial"/>
          <w:sz w:val="22"/>
          <w:szCs w:val="22"/>
          <w:lang w:val="en-US"/>
          <w:rPrChange w:id="15" w:author="Petruc Christian" w:date="2022-03-03T10:08:00Z">
            <w:rPr>
              <w:rFonts w:ascii="Arial" w:hAnsi="Arial"/>
              <w:sz w:val="22"/>
              <w:szCs w:val="22"/>
            </w:rPr>
          </w:rPrChange>
        </w:rPr>
        <w:t>À propos de la société Wieland Electric</w:t>
      </w:r>
    </w:p>
    <w:p w14:paraId="6B37AFF9" w14:textId="77777777" w:rsidR="002D205C" w:rsidRPr="003205AC" w:rsidRDefault="002D205C" w:rsidP="0017749B">
      <w:pPr>
        <w:spacing w:line="360" w:lineRule="auto"/>
        <w:ind w:right="-2126"/>
        <w:rPr>
          <w:rFonts w:ascii="Arial" w:hAnsi="Arial" w:cs="Arial"/>
          <w:b/>
          <w:sz w:val="18"/>
          <w:szCs w:val="20"/>
          <w:lang w:val="en-US"/>
        </w:rPr>
      </w:pPr>
    </w:p>
    <w:p w14:paraId="5266CED4" w14:textId="77777777" w:rsidR="002D205C" w:rsidRPr="003205AC" w:rsidRDefault="002D205C" w:rsidP="0017749B">
      <w:pPr>
        <w:spacing w:line="360" w:lineRule="auto"/>
        <w:ind w:right="-2128"/>
        <w:rPr>
          <w:rFonts w:ascii="Arial" w:hAnsi="Arial" w:cs="Arial"/>
          <w:sz w:val="18"/>
          <w:szCs w:val="20"/>
          <w:lang w:val="en-US"/>
        </w:rPr>
      </w:pPr>
      <w:r w:rsidRPr="001877F2">
        <w:rPr>
          <w:rFonts w:ascii="Arial" w:hAnsi="Arial"/>
          <w:sz w:val="18"/>
          <w:szCs w:val="18"/>
          <w:lang w:val="en-US"/>
          <w:rPrChange w:id="16" w:author="Petruc Christian" w:date="2022-03-03T10:08:00Z">
            <w:rPr>
              <w:rFonts w:ascii="Arial" w:hAnsi="Arial"/>
              <w:sz w:val="18"/>
              <w:szCs w:val="18"/>
            </w:rPr>
          </w:rPrChange>
        </w:rPr>
        <w:t xml:space="preserve">La société Wieland Electric, fondée à Bamberg en Allemagne en 1910, est l'inventeur de la technologie de connexion électrique sûre. Aujourd'hui, l'entreprise familiale est l'un des principaux fournisseurs de technologies de sécurité et d'automatisation et est, depuis plus de 30 ans, le leader mondial du marché des installations électriques enfichables pour la technique du bâtiment. </w:t>
      </w:r>
    </w:p>
    <w:p w14:paraId="4D198018" w14:textId="77777777" w:rsidR="002D205C" w:rsidRPr="003205AC" w:rsidRDefault="002D205C" w:rsidP="0017749B">
      <w:pPr>
        <w:spacing w:line="360" w:lineRule="auto"/>
        <w:ind w:right="-2128"/>
        <w:rPr>
          <w:rFonts w:ascii="Arial" w:hAnsi="Arial" w:cs="Arial"/>
          <w:sz w:val="18"/>
          <w:szCs w:val="20"/>
          <w:lang w:val="en-US"/>
        </w:rPr>
      </w:pPr>
    </w:p>
    <w:p w14:paraId="6653F3D4" w14:textId="77777777" w:rsidR="002D205C" w:rsidRPr="003205AC" w:rsidRDefault="002D205C" w:rsidP="0017749B">
      <w:pPr>
        <w:spacing w:line="360" w:lineRule="auto"/>
        <w:ind w:right="-2128"/>
        <w:rPr>
          <w:rFonts w:ascii="Arial" w:hAnsi="Arial" w:cs="Arial"/>
          <w:sz w:val="18"/>
          <w:szCs w:val="20"/>
          <w:lang w:val="en-US"/>
        </w:rPr>
      </w:pPr>
      <w:r w:rsidRPr="001877F2">
        <w:rPr>
          <w:rFonts w:ascii="Arial" w:hAnsi="Arial"/>
          <w:sz w:val="18"/>
          <w:szCs w:val="18"/>
          <w:lang w:val="en-US"/>
          <w:rPrChange w:id="17" w:author="Petruc Christian" w:date="2022-03-03T10:08:00Z">
            <w:rPr>
              <w:rFonts w:ascii="Arial" w:hAnsi="Arial"/>
              <w:sz w:val="18"/>
              <w:szCs w:val="18"/>
            </w:rPr>
          </w:rPrChange>
        </w:rPr>
        <w:t xml:space="preserve">En tant que partenaire de service et fournisseur de solutions compétent, Wieland Electric assiste ses clients par une assistance sur site dans le monde entier. Cela est possible grâce à environ 1 600 employés et filiales ainsi qu'à des organisations de vente dans plus de 70 pays. En plus de Wieland Electric GmbH, STOCKO Contact GmbH &amp; Co. </w:t>
      </w:r>
      <w:r>
        <w:rPr>
          <w:rFonts w:ascii="Arial" w:hAnsi="Arial"/>
          <w:sz w:val="18"/>
          <w:szCs w:val="18"/>
        </w:rPr>
        <w:t xml:space="preserve">KG fait partie de la Wieland Holding depuis 1998. </w:t>
      </w:r>
    </w:p>
    <w:p w14:paraId="3DBE076C" w14:textId="77777777" w:rsidR="002D205C" w:rsidRPr="003205AC" w:rsidRDefault="002D205C" w:rsidP="0017749B">
      <w:pPr>
        <w:spacing w:line="360" w:lineRule="auto"/>
        <w:ind w:right="-2128"/>
        <w:rPr>
          <w:rFonts w:ascii="Arial" w:hAnsi="Arial" w:cs="Arial"/>
          <w:sz w:val="18"/>
          <w:szCs w:val="20"/>
          <w:lang w:val="en-US"/>
        </w:rPr>
      </w:pPr>
    </w:p>
    <w:p w14:paraId="3E2F9A4B" w14:textId="77777777" w:rsidR="00397713" w:rsidRPr="003205AC" w:rsidRDefault="00397713" w:rsidP="00397713">
      <w:pPr>
        <w:spacing w:line="360" w:lineRule="auto"/>
        <w:ind w:right="-2128"/>
        <w:rPr>
          <w:rFonts w:ascii="Arial" w:hAnsi="Arial" w:cs="Arial"/>
          <w:sz w:val="18"/>
          <w:szCs w:val="20"/>
          <w:lang w:val="en-US"/>
        </w:rPr>
      </w:pPr>
      <w:r w:rsidRPr="001877F2">
        <w:rPr>
          <w:rFonts w:ascii="Arial" w:hAnsi="Arial"/>
          <w:sz w:val="18"/>
          <w:szCs w:val="18"/>
          <w:lang w:val="en-US"/>
          <w:rPrChange w:id="18" w:author="Petruc Christian" w:date="2022-03-03T10:08:00Z">
            <w:rPr>
              <w:rFonts w:ascii="Arial" w:hAnsi="Arial"/>
              <w:sz w:val="18"/>
              <w:szCs w:val="18"/>
            </w:rPr>
          </w:rPrChange>
        </w:rPr>
        <w:t>Les principaux secteurs d'activité de l'entreprise sont la construction mécanique, l'énergie éolienne, l'intralogistique, le chauffage, la ventilation et la climatisation (CVC), la technologie du bâtiment et l'éclairage..</w:t>
      </w:r>
    </w:p>
    <w:p w14:paraId="433F03D7" w14:textId="77777777" w:rsidR="00066165" w:rsidRPr="003205AC" w:rsidRDefault="00397713" w:rsidP="00397713">
      <w:pPr>
        <w:spacing w:line="360" w:lineRule="auto"/>
        <w:ind w:right="-2128"/>
        <w:rPr>
          <w:rFonts w:ascii="Arial" w:hAnsi="Arial" w:cs="Arial"/>
          <w:lang w:val="en-US"/>
        </w:rPr>
      </w:pPr>
      <w:r w:rsidRPr="001877F2">
        <w:rPr>
          <w:rFonts w:ascii="Arial" w:hAnsi="Arial"/>
          <w:sz w:val="18"/>
          <w:szCs w:val="18"/>
          <w:lang w:val="en-US"/>
          <w:rPrChange w:id="19" w:author="Petruc Christian" w:date="2022-03-03T10:08:00Z">
            <w:rPr>
              <w:rFonts w:ascii="Arial" w:hAnsi="Arial"/>
              <w:sz w:val="18"/>
              <w:szCs w:val="18"/>
            </w:rPr>
          </w:rPrChange>
        </w:rPr>
        <w:t xml:space="preserve"> Le vaste portefeuille comprend des composants, des produits et des solutions pour l'installation électrique, la connectique, la distribution d'énergie, la technique de sécurité et l'équipement de l'armoire électrique. Wieland Electric propose également un vaste programme de services et de formations. Forte d'une expérience </w:t>
      </w:r>
      <w:r w:rsidRPr="001877F2">
        <w:rPr>
          <w:rFonts w:ascii="Arial" w:hAnsi="Arial"/>
          <w:sz w:val="18"/>
          <w:szCs w:val="18"/>
          <w:lang w:val="en-US"/>
          <w:rPrChange w:id="20" w:author="Petruc Christian" w:date="2022-03-03T10:08:00Z">
            <w:rPr>
              <w:rFonts w:ascii="Arial" w:hAnsi="Arial"/>
              <w:sz w:val="18"/>
              <w:szCs w:val="18"/>
            </w:rPr>
          </w:rPrChange>
        </w:rPr>
        <w:lastRenderedPageBreak/>
        <w:t>intersectorielle, d'une grande diversité de produits et de nombreuses offres de services, l'entreprise est passée ces dernières années du statut de fournisseur de composants à celui de fournisseur de solutions.</w:t>
      </w:r>
    </w:p>
    <w:p w14:paraId="63832BB7" w14:textId="77777777" w:rsidR="00427876" w:rsidRPr="003205AC" w:rsidRDefault="00427876" w:rsidP="00BC511B">
      <w:pPr>
        <w:spacing w:line="360" w:lineRule="auto"/>
        <w:ind w:right="-2128"/>
        <w:rPr>
          <w:rFonts w:ascii="Arial" w:hAnsi="Arial" w:cs="Arial"/>
          <w:lang w:val="en-US"/>
        </w:rPr>
      </w:pPr>
    </w:p>
    <w:p w14:paraId="3A30F8CD" w14:textId="77777777" w:rsidR="002D205C" w:rsidRPr="003205AC" w:rsidRDefault="00B4460E" w:rsidP="00BC511B">
      <w:pPr>
        <w:spacing w:line="360" w:lineRule="auto"/>
        <w:ind w:right="-2128"/>
        <w:rPr>
          <w:rFonts w:ascii="Arial" w:hAnsi="Arial" w:cs="Arial"/>
          <w:sz w:val="18"/>
          <w:szCs w:val="20"/>
          <w:lang w:val="en-US"/>
        </w:rPr>
      </w:pPr>
      <w:r w:rsidRPr="001877F2">
        <w:rPr>
          <w:rFonts w:ascii="Arial" w:hAnsi="Arial"/>
          <w:lang w:val="en-US"/>
          <w:rPrChange w:id="21" w:author="Petruc Christian" w:date="2022-03-03T10:08:00Z">
            <w:rPr>
              <w:rFonts w:ascii="Arial" w:hAnsi="Arial"/>
            </w:rPr>
          </w:rPrChange>
        </w:rPr>
        <w:t>VOTRE CONTACT PRESSE</w:t>
      </w:r>
    </w:p>
    <w:p w14:paraId="03C5AAD7" w14:textId="77777777" w:rsidR="00B4460E" w:rsidRPr="003205AC" w:rsidRDefault="00B4460E" w:rsidP="0017749B">
      <w:pPr>
        <w:spacing w:line="360" w:lineRule="auto"/>
        <w:ind w:right="-2126"/>
        <w:rPr>
          <w:rFonts w:ascii="Arial" w:hAnsi="Arial" w:cs="Arial"/>
          <w:sz w:val="18"/>
          <w:szCs w:val="18"/>
          <w:lang w:val="en-US"/>
        </w:rPr>
      </w:pPr>
    </w:p>
    <w:p w14:paraId="5137AFD4" w14:textId="77777777" w:rsidR="00DD5F12" w:rsidRPr="003205AC" w:rsidRDefault="00DD5F12" w:rsidP="00DD5F12">
      <w:pPr>
        <w:spacing w:line="360" w:lineRule="auto"/>
        <w:ind w:right="-2128"/>
        <w:rPr>
          <w:rFonts w:ascii="Arial" w:hAnsi="Arial" w:cs="Arial"/>
          <w:b/>
          <w:sz w:val="18"/>
          <w:szCs w:val="18"/>
          <w:lang w:val="en-US"/>
        </w:rPr>
      </w:pPr>
      <w:r w:rsidRPr="001877F2">
        <w:rPr>
          <w:rFonts w:ascii="Arial" w:hAnsi="Arial"/>
          <w:b/>
          <w:sz w:val="18"/>
          <w:szCs w:val="18"/>
          <w:lang w:val="en-US"/>
          <w:rPrChange w:id="22" w:author="Petruc Christian" w:date="2022-03-03T10:08:00Z">
            <w:rPr>
              <w:rFonts w:ascii="Arial" w:hAnsi="Arial"/>
              <w:b/>
              <w:sz w:val="18"/>
              <w:szCs w:val="18"/>
            </w:rPr>
          </w:rPrChange>
        </w:rPr>
        <w:t>WIELAND ELECTRIC GMBH</w:t>
      </w:r>
    </w:p>
    <w:p w14:paraId="60613AEB" w14:textId="77777777" w:rsidR="00DD5F12" w:rsidRPr="003205AC" w:rsidRDefault="00EC52E1" w:rsidP="00DD5F12">
      <w:pPr>
        <w:spacing w:line="360" w:lineRule="auto"/>
        <w:ind w:right="-2128"/>
        <w:rPr>
          <w:rFonts w:ascii="Arial" w:hAnsi="Arial" w:cs="Arial"/>
          <w:sz w:val="18"/>
          <w:szCs w:val="18"/>
          <w:lang w:val="en-US"/>
        </w:rPr>
      </w:pPr>
      <w:r w:rsidRPr="001877F2">
        <w:rPr>
          <w:rFonts w:ascii="Arial" w:hAnsi="Arial"/>
          <w:sz w:val="18"/>
          <w:szCs w:val="18"/>
          <w:lang w:val="en-US"/>
          <w:rPrChange w:id="23" w:author="Petruc Christian" w:date="2022-03-03T10:08:00Z">
            <w:rPr>
              <w:rFonts w:ascii="Arial" w:hAnsi="Arial"/>
              <w:sz w:val="18"/>
              <w:szCs w:val="18"/>
            </w:rPr>
          </w:rPrChange>
        </w:rPr>
        <w:t>Alexander Viertmann / Marketing Communication</w:t>
      </w:r>
    </w:p>
    <w:p w14:paraId="0D1E4096" w14:textId="63CF98B3" w:rsidR="00DD5F12" w:rsidRPr="003205AC" w:rsidRDefault="00DD5F12" w:rsidP="00DD5F12">
      <w:pPr>
        <w:spacing w:line="360" w:lineRule="auto"/>
        <w:ind w:right="-2128"/>
        <w:rPr>
          <w:rFonts w:ascii="Arial" w:hAnsi="Arial" w:cs="Arial"/>
          <w:sz w:val="18"/>
          <w:szCs w:val="18"/>
          <w:lang w:val="en-US"/>
        </w:rPr>
      </w:pPr>
      <w:r w:rsidRPr="001877F2">
        <w:rPr>
          <w:rFonts w:ascii="Arial" w:hAnsi="Arial"/>
          <w:sz w:val="18"/>
          <w:szCs w:val="18"/>
          <w:lang w:val="en-US"/>
          <w:rPrChange w:id="24" w:author="Petruc Christian" w:date="2022-03-03T10:08:00Z">
            <w:rPr>
              <w:rFonts w:ascii="Arial" w:hAnsi="Arial"/>
              <w:sz w:val="18"/>
              <w:szCs w:val="18"/>
            </w:rPr>
          </w:rPrChange>
        </w:rPr>
        <w:t>Téléphone : +49 951 9324 316</w:t>
      </w:r>
    </w:p>
    <w:p w14:paraId="5CA06D98" w14:textId="633EDA67" w:rsidR="00DD5F12" w:rsidRPr="009D1EB0" w:rsidRDefault="00DD5F12" w:rsidP="00DD5F12">
      <w:pPr>
        <w:spacing w:line="360" w:lineRule="auto"/>
        <w:ind w:right="-2128"/>
        <w:rPr>
          <w:rStyle w:val="Hyperlink"/>
          <w:rFonts w:ascii="Arial" w:hAnsi="Arial"/>
          <w:sz w:val="18"/>
          <w:szCs w:val="18"/>
          <w:lang w:val="en-US"/>
        </w:rPr>
      </w:pPr>
      <w:r w:rsidRPr="001877F2">
        <w:rPr>
          <w:rFonts w:ascii="Arial" w:hAnsi="Arial"/>
          <w:sz w:val="18"/>
          <w:szCs w:val="18"/>
          <w:lang w:val="en-US"/>
          <w:rPrChange w:id="25" w:author="Petruc Christian" w:date="2022-03-03T10:08:00Z">
            <w:rPr>
              <w:rFonts w:ascii="Arial" w:hAnsi="Arial"/>
              <w:sz w:val="18"/>
              <w:szCs w:val="18"/>
            </w:rPr>
          </w:rPrChange>
        </w:rPr>
        <w:t>Courriel :</w:t>
      </w:r>
      <w:r w:rsidRPr="003205AC">
        <w:rPr>
          <w:rFonts w:ascii="Arial" w:hAnsi="Arial" w:cs="Arial"/>
          <w:sz w:val="18"/>
          <w:szCs w:val="18"/>
          <w:lang w:val="en-US"/>
        </w:rPr>
        <w:tab/>
      </w:r>
      <w:r w:rsidRPr="001877F2">
        <w:rPr>
          <w:rStyle w:val="Hyperlink"/>
          <w:rFonts w:ascii="Arial" w:hAnsi="Arial"/>
          <w:sz w:val="18"/>
          <w:szCs w:val="18"/>
          <w:lang w:val="en-US"/>
          <w:rPrChange w:id="26" w:author="Petruc Christian" w:date="2022-03-03T10:08:00Z">
            <w:rPr>
              <w:rStyle w:val="Hyperlink"/>
              <w:rFonts w:ascii="Arial" w:hAnsi="Arial"/>
              <w:sz w:val="18"/>
              <w:szCs w:val="18"/>
            </w:rPr>
          </w:rPrChange>
        </w:rPr>
        <w:t>communications@wieland-electric.com</w:t>
      </w:r>
    </w:p>
    <w:p w14:paraId="1199356A" w14:textId="77777777" w:rsidR="00DD5F12" w:rsidRPr="001877F2" w:rsidRDefault="00DD5F12" w:rsidP="00DD5F12">
      <w:pPr>
        <w:spacing w:line="360" w:lineRule="auto"/>
        <w:ind w:right="-2128"/>
        <w:rPr>
          <w:rFonts w:ascii="Arial" w:hAnsi="Arial" w:cs="Arial"/>
          <w:color w:val="0000FF"/>
          <w:sz w:val="18"/>
          <w:szCs w:val="18"/>
          <w:u w:val="single"/>
          <w:lang w:val="en-US"/>
          <w:rPrChange w:id="27" w:author="Petruc Christian" w:date="2022-03-03T10:08:00Z">
            <w:rPr>
              <w:rFonts w:ascii="Arial" w:hAnsi="Arial" w:cs="Arial"/>
              <w:color w:val="0000FF"/>
              <w:sz w:val="18"/>
              <w:szCs w:val="18"/>
              <w:u w:val="single"/>
            </w:rPr>
          </w:rPrChange>
        </w:rPr>
      </w:pPr>
      <w:r w:rsidRPr="001877F2">
        <w:rPr>
          <w:rFonts w:ascii="Arial" w:hAnsi="Arial"/>
          <w:sz w:val="18"/>
          <w:szCs w:val="18"/>
          <w:lang w:val="en-US"/>
          <w:rPrChange w:id="28" w:author="Petruc Christian" w:date="2022-03-03T10:08:00Z">
            <w:rPr>
              <w:rFonts w:ascii="Arial" w:hAnsi="Arial"/>
              <w:sz w:val="18"/>
              <w:szCs w:val="18"/>
            </w:rPr>
          </w:rPrChange>
        </w:rPr>
        <w:t>Internet :</w:t>
      </w:r>
      <w:r w:rsidRPr="001877F2">
        <w:rPr>
          <w:rFonts w:ascii="Arial" w:hAnsi="Arial" w:cs="Arial"/>
          <w:sz w:val="18"/>
          <w:szCs w:val="18"/>
          <w:lang w:val="en-US"/>
          <w:rPrChange w:id="29" w:author="Petruc Christian" w:date="2022-03-03T10:08:00Z">
            <w:rPr>
              <w:rFonts w:ascii="Arial" w:hAnsi="Arial" w:cs="Arial"/>
              <w:sz w:val="18"/>
              <w:szCs w:val="18"/>
            </w:rPr>
          </w:rPrChange>
        </w:rPr>
        <w:tab/>
      </w:r>
      <w:r w:rsidR="001877F2">
        <w:fldChar w:fldCharType="begin"/>
      </w:r>
      <w:r w:rsidR="001877F2" w:rsidRPr="001877F2">
        <w:rPr>
          <w:lang w:val="en-US"/>
          <w:rPrChange w:id="30" w:author="Petruc Christian" w:date="2022-03-03T10:08:00Z">
            <w:rPr/>
          </w:rPrChange>
        </w:rPr>
        <w:instrText xml:space="preserve"> HYPERLINK "http://www.wieland-electric.de" </w:instrText>
      </w:r>
      <w:r w:rsidR="001877F2">
        <w:fldChar w:fldCharType="separate"/>
      </w:r>
      <w:r w:rsidRPr="001877F2">
        <w:rPr>
          <w:rStyle w:val="Hyperlink"/>
          <w:rFonts w:ascii="Arial" w:hAnsi="Arial"/>
          <w:sz w:val="18"/>
          <w:szCs w:val="18"/>
          <w:lang w:val="en-US"/>
          <w:rPrChange w:id="31" w:author="Petruc Christian" w:date="2022-03-03T10:08:00Z">
            <w:rPr>
              <w:rStyle w:val="Hyperlink"/>
              <w:rFonts w:ascii="Arial" w:hAnsi="Arial"/>
              <w:sz w:val="18"/>
              <w:szCs w:val="18"/>
            </w:rPr>
          </w:rPrChange>
        </w:rPr>
        <w:t>www.wieland-electric.de</w:t>
      </w:r>
      <w:r w:rsidR="001877F2">
        <w:rPr>
          <w:rStyle w:val="Hyperlink"/>
          <w:rFonts w:ascii="Arial" w:hAnsi="Arial"/>
          <w:sz w:val="18"/>
          <w:szCs w:val="18"/>
        </w:rPr>
        <w:fldChar w:fldCharType="end"/>
      </w:r>
    </w:p>
    <w:p w14:paraId="3DA2EB24" w14:textId="77777777" w:rsidR="00240702" w:rsidRPr="001877F2" w:rsidRDefault="00240702" w:rsidP="00240702">
      <w:pPr>
        <w:spacing w:line="360" w:lineRule="auto"/>
        <w:rPr>
          <w:rFonts w:ascii="Arial" w:hAnsi="Arial" w:cs="Arial"/>
          <w:color w:val="0000FF"/>
          <w:sz w:val="18"/>
          <w:szCs w:val="18"/>
          <w:u w:val="single"/>
          <w:lang w:val="en-US"/>
          <w:rPrChange w:id="32" w:author="Petruc Christian" w:date="2022-03-03T10:08:00Z">
            <w:rPr>
              <w:rFonts w:ascii="Arial" w:hAnsi="Arial" w:cs="Arial"/>
              <w:color w:val="0000FF"/>
              <w:sz w:val="18"/>
              <w:szCs w:val="18"/>
              <w:u w:val="single"/>
            </w:rPr>
          </w:rPrChange>
        </w:rPr>
      </w:pPr>
    </w:p>
    <w:p w14:paraId="2E23906E" w14:textId="77777777" w:rsidR="00240702" w:rsidRPr="001877F2" w:rsidRDefault="00240702" w:rsidP="00240702">
      <w:pPr>
        <w:spacing w:line="360" w:lineRule="auto"/>
        <w:ind w:right="-2128"/>
        <w:rPr>
          <w:rFonts w:ascii="Arial" w:hAnsi="Arial" w:cs="Arial"/>
          <w:b/>
          <w:sz w:val="18"/>
          <w:szCs w:val="18"/>
          <w:lang w:val="en-US"/>
          <w:rPrChange w:id="33" w:author="Petruc Christian" w:date="2022-03-03T10:08:00Z">
            <w:rPr>
              <w:rFonts w:ascii="Arial" w:hAnsi="Arial" w:cs="Arial"/>
              <w:b/>
              <w:sz w:val="18"/>
              <w:szCs w:val="18"/>
            </w:rPr>
          </w:rPrChange>
        </w:rPr>
      </w:pPr>
      <w:r w:rsidRPr="001877F2">
        <w:rPr>
          <w:rFonts w:ascii="Arial" w:hAnsi="Arial"/>
          <w:b/>
          <w:sz w:val="18"/>
          <w:szCs w:val="18"/>
          <w:lang w:val="en-US"/>
          <w:rPrChange w:id="34" w:author="Petruc Christian" w:date="2022-03-03T10:08:00Z">
            <w:rPr>
              <w:rFonts w:ascii="Arial" w:hAnsi="Arial"/>
              <w:b/>
              <w:sz w:val="18"/>
              <w:szCs w:val="18"/>
            </w:rPr>
          </w:rPrChange>
        </w:rPr>
        <w:t>MARION NIKOL</w:t>
      </w:r>
    </w:p>
    <w:p w14:paraId="2568A953" w14:textId="77777777" w:rsidR="00240702" w:rsidRPr="003205AC" w:rsidRDefault="00240702" w:rsidP="00240702">
      <w:pPr>
        <w:spacing w:line="360" w:lineRule="auto"/>
        <w:ind w:right="-2128"/>
        <w:rPr>
          <w:rFonts w:ascii="Arial" w:hAnsi="Arial" w:cs="Arial"/>
          <w:b/>
          <w:sz w:val="18"/>
          <w:szCs w:val="18"/>
          <w:lang w:val="en-US"/>
        </w:rPr>
      </w:pPr>
      <w:r w:rsidRPr="001877F2">
        <w:rPr>
          <w:rFonts w:ascii="Arial" w:hAnsi="Arial"/>
          <w:b/>
          <w:sz w:val="18"/>
          <w:szCs w:val="18"/>
          <w:lang w:val="en-US"/>
          <w:rPrChange w:id="35" w:author="Petruc Christian" w:date="2022-03-03T10:08:00Z">
            <w:rPr>
              <w:rFonts w:ascii="Arial" w:hAnsi="Arial"/>
              <w:b/>
              <w:sz w:val="18"/>
              <w:szCs w:val="18"/>
            </w:rPr>
          </w:rPrChange>
        </w:rPr>
        <w:t>COMMUNICATION POUR L'INDUSTRIE ET LA TECHNOLOGIE</w:t>
      </w:r>
    </w:p>
    <w:p w14:paraId="3B349511" w14:textId="77777777" w:rsidR="00240702" w:rsidRPr="003205AC" w:rsidRDefault="00240702" w:rsidP="00240702">
      <w:pPr>
        <w:spacing w:line="360" w:lineRule="auto"/>
        <w:ind w:right="-2128"/>
        <w:rPr>
          <w:rFonts w:ascii="Arial" w:hAnsi="Arial" w:cs="Arial"/>
          <w:sz w:val="18"/>
          <w:szCs w:val="18"/>
          <w:lang w:val="en-US"/>
        </w:rPr>
      </w:pPr>
      <w:r w:rsidRPr="001877F2">
        <w:rPr>
          <w:rFonts w:ascii="Arial" w:hAnsi="Arial"/>
          <w:sz w:val="18"/>
          <w:szCs w:val="18"/>
          <w:lang w:val="en-US"/>
          <w:rPrChange w:id="36" w:author="Petruc Christian" w:date="2022-03-03T10:08:00Z">
            <w:rPr>
              <w:rFonts w:ascii="Arial" w:hAnsi="Arial"/>
              <w:sz w:val="18"/>
              <w:szCs w:val="18"/>
            </w:rPr>
          </w:rPrChange>
        </w:rPr>
        <w:t>Téléphone : +49 170 2731025</w:t>
      </w:r>
    </w:p>
    <w:p w14:paraId="6B4784B1" w14:textId="77777777" w:rsidR="00240702" w:rsidRPr="001877F2" w:rsidRDefault="00240702" w:rsidP="00240702">
      <w:pPr>
        <w:spacing w:line="360" w:lineRule="auto"/>
        <w:ind w:right="-2128"/>
        <w:rPr>
          <w:rFonts w:ascii="Arial" w:hAnsi="Arial" w:cs="Arial"/>
          <w:sz w:val="18"/>
          <w:szCs w:val="18"/>
          <w:lang w:val="en-US"/>
          <w:rPrChange w:id="37" w:author="Petruc Christian" w:date="2022-03-03T10:08:00Z">
            <w:rPr>
              <w:rFonts w:ascii="Arial" w:hAnsi="Arial" w:cs="Arial"/>
              <w:sz w:val="18"/>
              <w:szCs w:val="18"/>
            </w:rPr>
          </w:rPrChange>
        </w:rPr>
      </w:pPr>
      <w:r w:rsidRPr="001877F2">
        <w:rPr>
          <w:rFonts w:ascii="Arial" w:hAnsi="Arial"/>
          <w:sz w:val="18"/>
          <w:szCs w:val="18"/>
          <w:lang w:val="en-US"/>
          <w:rPrChange w:id="38" w:author="Petruc Christian" w:date="2022-03-03T10:08:00Z">
            <w:rPr>
              <w:rFonts w:ascii="Arial" w:hAnsi="Arial"/>
              <w:sz w:val="18"/>
              <w:szCs w:val="18"/>
            </w:rPr>
          </w:rPrChange>
        </w:rPr>
        <w:t>Courriel :</w:t>
      </w:r>
      <w:r w:rsidRPr="001877F2">
        <w:rPr>
          <w:rFonts w:ascii="Arial" w:hAnsi="Arial" w:cs="Arial"/>
          <w:sz w:val="18"/>
          <w:szCs w:val="18"/>
          <w:lang w:val="en-US"/>
          <w:rPrChange w:id="39" w:author="Petruc Christian" w:date="2022-03-03T10:08:00Z">
            <w:rPr>
              <w:rFonts w:ascii="Arial" w:hAnsi="Arial" w:cs="Arial"/>
              <w:sz w:val="18"/>
              <w:szCs w:val="18"/>
            </w:rPr>
          </w:rPrChange>
        </w:rPr>
        <w:tab/>
      </w:r>
      <w:r w:rsidR="001877F2">
        <w:fldChar w:fldCharType="begin"/>
      </w:r>
      <w:r w:rsidR="001877F2" w:rsidRPr="001877F2">
        <w:rPr>
          <w:lang w:val="en-US"/>
          <w:rPrChange w:id="40" w:author="Petruc Christian" w:date="2022-03-03T10:08:00Z">
            <w:rPr/>
          </w:rPrChange>
        </w:rPr>
        <w:instrText xml:space="preserve"> HYPERLINK "mailto:info@intecsting.de" </w:instrText>
      </w:r>
      <w:r w:rsidR="001877F2">
        <w:fldChar w:fldCharType="separate"/>
      </w:r>
      <w:r w:rsidRPr="001877F2">
        <w:rPr>
          <w:rStyle w:val="Hyperlink"/>
          <w:rFonts w:ascii="Arial" w:hAnsi="Arial"/>
          <w:sz w:val="18"/>
          <w:szCs w:val="18"/>
          <w:lang w:val="en-US"/>
          <w:rPrChange w:id="41" w:author="Petruc Christian" w:date="2022-03-03T10:08:00Z">
            <w:rPr>
              <w:rStyle w:val="Hyperlink"/>
              <w:rFonts w:ascii="Arial" w:hAnsi="Arial"/>
              <w:sz w:val="18"/>
              <w:szCs w:val="18"/>
            </w:rPr>
          </w:rPrChange>
        </w:rPr>
        <w:t>info@intecsting.de</w:t>
      </w:r>
      <w:r w:rsidR="001877F2">
        <w:rPr>
          <w:rStyle w:val="Hyperlink"/>
          <w:rFonts w:ascii="Arial" w:hAnsi="Arial"/>
          <w:sz w:val="18"/>
          <w:szCs w:val="18"/>
        </w:rPr>
        <w:fldChar w:fldCharType="end"/>
      </w:r>
      <w:r w:rsidRPr="001877F2">
        <w:rPr>
          <w:rFonts w:ascii="Arial" w:hAnsi="Arial"/>
          <w:sz w:val="18"/>
          <w:szCs w:val="18"/>
          <w:lang w:val="en-US"/>
          <w:rPrChange w:id="42" w:author="Petruc Christian" w:date="2022-03-03T10:08:00Z">
            <w:rPr>
              <w:rFonts w:ascii="Arial" w:hAnsi="Arial"/>
              <w:sz w:val="18"/>
              <w:szCs w:val="18"/>
            </w:rPr>
          </w:rPrChange>
        </w:rPr>
        <w:t xml:space="preserve"> </w:t>
      </w:r>
    </w:p>
    <w:p w14:paraId="31BA5A23" w14:textId="77777777" w:rsidR="00240702" w:rsidRPr="009D1EB0" w:rsidRDefault="00240702" w:rsidP="00240702">
      <w:pPr>
        <w:spacing w:line="360" w:lineRule="auto"/>
        <w:ind w:right="-2128"/>
        <w:rPr>
          <w:rFonts w:ascii="Arial" w:hAnsi="Arial" w:cs="Arial"/>
          <w:color w:val="0000FF"/>
          <w:sz w:val="18"/>
          <w:szCs w:val="18"/>
          <w:u w:val="single"/>
        </w:rPr>
      </w:pPr>
      <w:r>
        <w:rPr>
          <w:rFonts w:ascii="Arial" w:hAnsi="Arial"/>
          <w:sz w:val="18"/>
          <w:szCs w:val="18"/>
        </w:rPr>
        <w:t>Internet : www.intecsting.de</w:t>
      </w:r>
      <w:r w:rsidRPr="009D1EB0">
        <w:rPr>
          <w:rFonts w:ascii="Arial" w:hAnsi="Arial" w:cs="Arial"/>
          <w:sz w:val="18"/>
          <w:szCs w:val="18"/>
        </w:rPr>
        <w:tab/>
      </w:r>
      <w:r w:rsidRPr="009D1EB0">
        <w:rPr>
          <w:rFonts w:ascii="Arial" w:hAnsi="Arial"/>
          <w:sz w:val="18"/>
          <w:szCs w:val="18"/>
        </w:rPr>
        <w:t xml:space="preserve"> </w:t>
      </w:r>
    </w:p>
    <w:bookmarkEnd w:id="0"/>
    <w:p w14:paraId="5520B07A" w14:textId="77777777" w:rsidR="00240702" w:rsidRPr="009D1EB0" w:rsidRDefault="00240702" w:rsidP="00DD5F12">
      <w:pPr>
        <w:spacing w:line="360" w:lineRule="auto"/>
        <w:ind w:right="-2128"/>
        <w:rPr>
          <w:rFonts w:ascii="Arial" w:hAnsi="Arial" w:cs="Arial"/>
          <w:color w:val="0000FF"/>
          <w:sz w:val="18"/>
          <w:szCs w:val="18"/>
          <w:u w:val="single"/>
        </w:rPr>
      </w:pPr>
    </w:p>
    <w:sectPr w:rsidR="00240702" w:rsidRPr="009D1EB0" w:rsidSect="0017749B">
      <w:headerReference w:type="default" r:id="rId10"/>
      <w:footerReference w:type="even" r:id="rId11"/>
      <w:footerReference w:type="default" r:id="rId12"/>
      <w:headerReference w:type="first" r:id="rId13"/>
      <w:type w:val="continuous"/>
      <w:pgSz w:w="11900" w:h="16840"/>
      <w:pgMar w:top="3119" w:right="3396" w:bottom="1418" w:left="1418" w:header="794" w:footer="68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83B0158" w16cid:durableId="2433E912"/>
  <w16cid:commentId w16cid:paraId="7EF68BB0" w16cid:durableId="243518C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ECABF3" w14:textId="77777777" w:rsidR="002F1B97" w:rsidRDefault="002F1B97" w:rsidP="00597742">
      <w:r>
        <w:separator/>
      </w:r>
    </w:p>
  </w:endnote>
  <w:endnote w:type="continuationSeparator" w:id="0">
    <w:p w14:paraId="3AFDC91F" w14:textId="77777777" w:rsidR="002F1B97" w:rsidRDefault="002F1B97"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altName w:val="Arial"/>
    <w:charset w:val="00"/>
    <w:family w:val="swiss"/>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85E79" w14:textId="67DCD1F5"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COMMUNIQUÉ DE PRESSE : 2021-05</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1877F2">
      <w:rPr>
        <w:rFonts w:ascii="Calibri" w:eastAsia="Arial Unicode MS" w:hAnsi="Calibri" w:cs="Arial Unicode MS"/>
        <w:noProof/>
        <w:sz w:val="16"/>
        <w:szCs w:val="16"/>
      </w:rPr>
      <w:t>4</w:t>
    </w:r>
    <w:r w:rsidRPr="004704FB">
      <w:rPr>
        <w:rFonts w:ascii="Calibri" w:eastAsia="Arial Unicode MS" w:hAnsi="Calibri"/>
        <w:sz w:val="16"/>
      </w:rPr>
      <w:fldChar w:fldCharType="end"/>
    </w:r>
    <w:r>
      <w:rPr>
        <w:rFonts w:ascii="Calibri" w:eastAsia="Arial Unicode MS" w:hAnsi="Calibri"/>
        <w:sz w:val="16"/>
        <w:szCs w:val="16"/>
      </w:rPr>
      <w:t xml:space="preserve"> de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1877F2">
      <w:rPr>
        <w:rFonts w:ascii="Calibri" w:eastAsia="Arial Unicode MS" w:hAnsi="Calibri" w:cs="Arial Unicode MS"/>
        <w:noProof/>
        <w:sz w:val="16"/>
        <w:szCs w:val="16"/>
      </w:rPr>
      <w:t>5</w:t>
    </w:r>
    <w:r w:rsidRPr="004704FB">
      <w:rPr>
        <w:rFonts w:ascii="Calibri" w:eastAsia="Arial Unicode MS" w:hAnsi="Calibri"/>
        <w:sz w:val="16"/>
      </w:rPr>
      <w:fldChar w:fldCharType="end"/>
    </w:r>
  </w:p>
  <w:p w14:paraId="02ED1CB4" w14:textId="77777777" w:rsidR="00EE66A9" w:rsidRPr="004704FB" w:rsidRDefault="00EE66A9" w:rsidP="001D7296">
    <w:pPr>
      <w:pStyle w:val="Fuzeile"/>
    </w:pPr>
  </w:p>
  <w:p w14:paraId="5D72E993"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50DCD" w14:textId="31D55212"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COMMUNIQUÉ DE PRESSE : 2021-05</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1877F2">
      <w:rPr>
        <w:rFonts w:ascii="Calibri" w:eastAsia="Arial Unicode MS" w:hAnsi="Calibri" w:cs="Arial Unicode MS"/>
        <w:noProof/>
        <w:sz w:val="16"/>
        <w:szCs w:val="16"/>
      </w:rPr>
      <w:t>1</w:t>
    </w:r>
    <w:r w:rsidRPr="004704FB">
      <w:rPr>
        <w:rFonts w:ascii="Calibri" w:eastAsia="Arial Unicode MS" w:hAnsi="Calibri"/>
        <w:sz w:val="16"/>
      </w:rPr>
      <w:fldChar w:fldCharType="end"/>
    </w:r>
    <w:r>
      <w:rPr>
        <w:rFonts w:ascii="Calibri" w:eastAsia="Arial Unicode MS" w:hAnsi="Calibri"/>
        <w:sz w:val="16"/>
        <w:szCs w:val="16"/>
      </w:rPr>
      <w:t xml:space="preserve"> de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1877F2">
      <w:rPr>
        <w:rFonts w:ascii="Calibri" w:eastAsia="Arial Unicode MS" w:hAnsi="Calibri" w:cs="Arial Unicode MS"/>
        <w:noProof/>
        <w:sz w:val="16"/>
        <w:szCs w:val="16"/>
      </w:rPr>
      <w:t>5</w:t>
    </w:r>
    <w:r w:rsidRPr="004704FB">
      <w:rPr>
        <w:rFonts w:ascii="Calibri" w:eastAsia="Arial Unicode MS" w:hAnsi="Calibri"/>
        <w:sz w:val="16"/>
      </w:rPr>
      <w:fldChar w:fldCharType="end"/>
    </w:r>
  </w:p>
  <w:p w14:paraId="6CBF3D73"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42B82F" w14:textId="77777777" w:rsidR="002F1B97" w:rsidRDefault="002F1B97" w:rsidP="00597742">
      <w:r>
        <w:separator/>
      </w:r>
    </w:p>
  </w:footnote>
  <w:footnote w:type="continuationSeparator" w:id="0">
    <w:p w14:paraId="2D963907" w14:textId="77777777" w:rsidR="002F1B97" w:rsidRDefault="002F1B97"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63080" w14:textId="77777777" w:rsidR="00EE66A9" w:rsidRDefault="000809C0" w:rsidP="0017749B">
    <w:pPr>
      <w:pStyle w:val="Kopfzeile"/>
      <w:jc w:val="both"/>
    </w:pPr>
    <w:r>
      <w:rPr>
        <w:noProof/>
      </w:rPr>
      <w:drawing>
        <wp:inline distT="0" distB="0" distL="0" distR="0" wp14:anchorId="25CFE579" wp14:editId="33A3265A">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E38FE" w14:textId="77777777" w:rsidR="00EE66A9" w:rsidRDefault="001877F2">
    <w:pPr>
      <w:pStyle w:val="Kopfzeile"/>
    </w:pPr>
    <w:r>
      <w:rPr>
        <w:noProof/>
      </w:rPr>
      <w:pict w14:anchorId="15032A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etruc Christian">
    <w15:presenceInfo w15:providerId="AD" w15:userId="S-1-5-21-226629516-938377518-401815656-266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68F9"/>
    <w:rsid w:val="000073CB"/>
    <w:rsid w:val="0001340B"/>
    <w:rsid w:val="00030C79"/>
    <w:rsid w:val="0004222D"/>
    <w:rsid w:val="00053947"/>
    <w:rsid w:val="000653B1"/>
    <w:rsid w:val="00066165"/>
    <w:rsid w:val="00067AA4"/>
    <w:rsid w:val="00075E4D"/>
    <w:rsid w:val="00077364"/>
    <w:rsid w:val="00077912"/>
    <w:rsid w:val="000809C0"/>
    <w:rsid w:val="000A6053"/>
    <w:rsid w:val="000B0FE4"/>
    <w:rsid w:val="000D43E7"/>
    <w:rsid w:val="000D4B4B"/>
    <w:rsid w:val="000E4917"/>
    <w:rsid w:val="000E76EA"/>
    <w:rsid w:val="000F1127"/>
    <w:rsid w:val="000F7539"/>
    <w:rsid w:val="00114485"/>
    <w:rsid w:val="00127B84"/>
    <w:rsid w:val="00144097"/>
    <w:rsid w:val="00153087"/>
    <w:rsid w:val="001627DE"/>
    <w:rsid w:val="00165900"/>
    <w:rsid w:val="0016610B"/>
    <w:rsid w:val="0017749B"/>
    <w:rsid w:val="001860BF"/>
    <w:rsid w:val="001877F2"/>
    <w:rsid w:val="001945F1"/>
    <w:rsid w:val="001B17A5"/>
    <w:rsid w:val="001B7225"/>
    <w:rsid w:val="001C2417"/>
    <w:rsid w:val="001C5D27"/>
    <w:rsid w:val="001D7296"/>
    <w:rsid w:val="001F3A49"/>
    <w:rsid w:val="00205F09"/>
    <w:rsid w:val="002142F2"/>
    <w:rsid w:val="00217CFC"/>
    <w:rsid w:val="00225AB8"/>
    <w:rsid w:val="00240702"/>
    <w:rsid w:val="002441FC"/>
    <w:rsid w:val="002457A8"/>
    <w:rsid w:val="00251C83"/>
    <w:rsid w:val="002566D4"/>
    <w:rsid w:val="0026264D"/>
    <w:rsid w:val="00262958"/>
    <w:rsid w:val="0026760C"/>
    <w:rsid w:val="002766BE"/>
    <w:rsid w:val="00285905"/>
    <w:rsid w:val="00293470"/>
    <w:rsid w:val="00294CCF"/>
    <w:rsid w:val="002A31BB"/>
    <w:rsid w:val="002A4C37"/>
    <w:rsid w:val="002A646C"/>
    <w:rsid w:val="002A7437"/>
    <w:rsid w:val="002D0145"/>
    <w:rsid w:val="002D205C"/>
    <w:rsid w:val="002D3E2B"/>
    <w:rsid w:val="002D5864"/>
    <w:rsid w:val="002F1B97"/>
    <w:rsid w:val="002F1D53"/>
    <w:rsid w:val="002F5E00"/>
    <w:rsid w:val="002F5EFB"/>
    <w:rsid w:val="002F6C8B"/>
    <w:rsid w:val="0030471C"/>
    <w:rsid w:val="00310FF8"/>
    <w:rsid w:val="00312978"/>
    <w:rsid w:val="00316C05"/>
    <w:rsid w:val="003205AC"/>
    <w:rsid w:val="003212BA"/>
    <w:rsid w:val="00331084"/>
    <w:rsid w:val="00341910"/>
    <w:rsid w:val="003800FF"/>
    <w:rsid w:val="00381FFB"/>
    <w:rsid w:val="00383012"/>
    <w:rsid w:val="003862E3"/>
    <w:rsid w:val="00387845"/>
    <w:rsid w:val="00397713"/>
    <w:rsid w:val="003A7062"/>
    <w:rsid w:val="003B011A"/>
    <w:rsid w:val="003B5BBC"/>
    <w:rsid w:val="003B5FF9"/>
    <w:rsid w:val="003B6183"/>
    <w:rsid w:val="003B763C"/>
    <w:rsid w:val="003C394F"/>
    <w:rsid w:val="003D2466"/>
    <w:rsid w:val="003D492B"/>
    <w:rsid w:val="003E66DE"/>
    <w:rsid w:val="003E6968"/>
    <w:rsid w:val="003F1E58"/>
    <w:rsid w:val="003F5EC1"/>
    <w:rsid w:val="00404097"/>
    <w:rsid w:val="00411012"/>
    <w:rsid w:val="004114E7"/>
    <w:rsid w:val="00427876"/>
    <w:rsid w:val="004364BA"/>
    <w:rsid w:val="00440718"/>
    <w:rsid w:val="00456A08"/>
    <w:rsid w:val="00457E9C"/>
    <w:rsid w:val="0046500A"/>
    <w:rsid w:val="004704FB"/>
    <w:rsid w:val="00471382"/>
    <w:rsid w:val="00473946"/>
    <w:rsid w:val="00476ACF"/>
    <w:rsid w:val="00484F7C"/>
    <w:rsid w:val="004A2078"/>
    <w:rsid w:val="004B12BF"/>
    <w:rsid w:val="004B332E"/>
    <w:rsid w:val="004C6E3B"/>
    <w:rsid w:val="004F04BF"/>
    <w:rsid w:val="00505617"/>
    <w:rsid w:val="00537251"/>
    <w:rsid w:val="00547094"/>
    <w:rsid w:val="00552D72"/>
    <w:rsid w:val="00560CF5"/>
    <w:rsid w:val="0056204B"/>
    <w:rsid w:val="005744B9"/>
    <w:rsid w:val="00582839"/>
    <w:rsid w:val="005907E8"/>
    <w:rsid w:val="00594A55"/>
    <w:rsid w:val="00597639"/>
    <w:rsid w:val="00597742"/>
    <w:rsid w:val="005A0B51"/>
    <w:rsid w:val="005C24B8"/>
    <w:rsid w:val="005C2EC1"/>
    <w:rsid w:val="005C5165"/>
    <w:rsid w:val="005F2DA1"/>
    <w:rsid w:val="00600110"/>
    <w:rsid w:val="006006A0"/>
    <w:rsid w:val="00601C45"/>
    <w:rsid w:val="00606820"/>
    <w:rsid w:val="00612831"/>
    <w:rsid w:val="006145B4"/>
    <w:rsid w:val="006247BB"/>
    <w:rsid w:val="00625AA6"/>
    <w:rsid w:val="00627A2F"/>
    <w:rsid w:val="00636CE2"/>
    <w:rsid w:val="00643706"/>
    <w:rsid w:val="0065560C"/>
    <w:rsid w:val="00657227"/>
    <w:rsid w:val="006641CE"/>
    <w:rsid w:val="0068467F"/>
    <w:rsid w:val="00693585"/>
    <w:rsid w:val="006A36F4"/>
    <w:rsid w:val="006A6CCD"/>
    <w:rsid w:val="006B3FC6"/>
    <w:rsid w:val="006C0645"/>
    <w:rsid w:val="006C10D4"/>
    <w:rsid w:val="006C6199"/>
    <w:rsid w:val="006E0A47"/>
    <w:rsid w:val="006E1FE7"/>
    <w:rsid w:val="00703568"/>
    <w:rsid w:val="00704FB6"/>
    <w:rsid w:val="00705D2F"/>
    <w:rsid w:val="00722906"/>
    <w:rsid w:val="0072320D"/>
    <w:rsid w:val="00740244"/>
    <w:rsid w:val="00742400"/>
    <w:rsid w:val="0076150F"/>
    <w:rsid w:val="007773E0"/>
    <w:rsid w:val="0077743A"/>
    <w:rsid w:val="007809DA"/>
    <w:rsid w:val="00783234"/>
    <w:rsid w:val="007A604B"/>
    <w:rsid w:val="007A72C3"/>
    <w:rsid w:val="007B33E2"/>
    <w:rsid w:val="007B3593"/>
    <w:rsid w:val="007B4164"/>
    <w:rsid w:val="007E4E15"/>
    <w:rsid w:val="007E6A3A"/>
    <w:rsid w:val="007F319A"/>
    <w:rsid w:val="00801359"/>
    <w:rsid w:val="008238B1"/>
    <w:rsid w:val="008314B1"/>
    <w:rsid w:val="0083152D"/>
    <w:rsid w:val="00854997"/>
    <w:rsid w:val="008606DA"/>
    <w:rsid w:val="0086105D"/>
    <w:rsid w:val="0088346D"/>
    <w:rsid w:val="00890975"/>
    <w:rsid w:val="00892F88"/>
    <w:rsid w:val="00893AF0"/>
    <w:rsid w:val="008A4241"/>
    <w:rsid w:val="008A7A05"/>
    <w:rsid w:val="008B1CFB"/>
    <w:rsid w:val="008B2B87"/>
    <w:rsid w:val="008C5AD5"/>
    <w:rsid w:val="008C7580"/>
    <w:rsid w:val="008E0F66"/>
    <w:rsid w:val="008E2160"/>
    <w:rsid w:val="008F369A"/>
    <w:rsid w:val="008F4AA4"/>
    <w:rsid w:val="008F6B59"/>
    <w:rsid w:val="00902D7E"/>
    <w:rsid w:val="009125B0"/>
    <w:rsid w:val="00922C27"/>
    <w:rsid w:val="00941A08"/>
    <w:rsid w:val="009477F2"/>
    <w:rsid w:val="00975664"/>
    <w:rsid w:val="0098220D"/>
    <w:rsid w:val="009826A6"/>
    <w:rsid w:val="0098797B"/>
    <w:rsid w:val="00996EC0"/>
    <w:rsid w:val="009A11A8"/>
    <w:rsid w:val="009B7BEB"/>
    <w:rsid w:val="009C4363"/>
    <w:rsid w:val="009C4E30"/>
    <w:rsid w:val="009C6592"/>
    <w:rsid w:val="009D09C4"/>
    <w:rsid w:val="009D1EB0"/>
    <w:rsid w:val="009E6649"/>
    <w:rsid w:val="00A03E6F"/>
    <w:rsid w:val="00A10B39"/>
    <w:rsid w:val="00A13938"/>
    <w:rsid w:val="00A14903"/>
    <w:rsid w:val="00A21C56"/>
    <w:rsid w:val="00A36E1A"/>
    <w:rsid w:val="00A4762B"/>
    <w:rsid w:val="00A66FF3"/>
    <w:rsid w:val="00A96902"/>
    <w:rsid w:val="00A97E06"/>
    <w:rsid w:val="00AA01C0"/>
    <w:rsid w:val="00AA27C5"/>
    <w:rsid w:val="00AA56FC"/>
    <w:rsid w:val="00AA79FA"/>
    <w:rsid w:val="00AB05B2"/>
    <w:rsid w:val="00AB0FA0"/>
    <w:rsid w:val="00AB6C7E"/>
    <w:rsid w:val="00AC5BF5"/>
    <w:rsid w:val="00AE3374"/>
    <w:rsid w:val="00AE4711"/>
    <w:rsid w:val="00B02F54"/>
    <w:rsid w:val="00B0364A"/>
    <w:rsid w:val="00B049E1"/>
    <w:rsid w:val="00B10501"/>
    <w:rsid w:val="00B13F77"/>
    <w:rsid w:val="00B163B6"/>
    <w:rsid w:val="00B16427"/>
    <w:rsid w:val="00B17AE7"/>
    <w:rsid w:val="00B22495"/>
    <w:rsid w:val="00B31A00"/>
    <w:rsid w:val="00B42A35"/>
    <w:rsid w:val="00B42F32"/>
    <w:rsid w:val="00B43AA0"/>
    <w:rsid w:val="00B44162"/>
    <w:rsid w:val="00B4460E"/>
    <w:rsid w:val="00B51D0A"/>
    <w:rsid w:val="00B534AA"/>
    <w:rsid w:val="00B53E17"/>
    <w:rsid w:val="00B66F64"/>
    <w:rsid w:val="00B716ED"/>
    <w:rsid w:val="00B81AF1"/>
    <w:rsid w:val="00B91018"/>
    <w:rsid w:val="00BA42F7"/>
    <w:rsid w:val="00BA76DA"/>
    <w:rsid w:val="00BB2922"/>
    <w:rsid w:val="00BB2E21"/>
    <w:rsid w:val="00BC511B"/>
    <w:rsid w:val="00BD28B7"/>
    <w:rsid w:val="00BE3A08"/>
    <w:rsid w:val="00BE3D3D"/>
    <w:rsid w:val="00C0258B"/>
    <w:rsid w:val="00C042DD"/>
    <w:rsid w:val="00C048A1"/>
    <w:rsid w:val="00C15D74"/>
    <w:rsid w:val="00C246B6"/>
    <w:rsid w:val="00C366A8"/>
    <w:rsid w:val="00C403F9"/>
    <w:rsid w:val="00C41294"/>
    <w:rsid w:val="00C503C6"/>
    <w:rsid w:val="00C6139D"/>
    <w:rsid w:val="00C80B26"/>
    <w:rsid w:val="00C9102D"/>
    <w:rsid w:val="00C952C8"/>
    <w:rsid w:val="00CA4545"/>
    <w:rsid w:val="00CC24C0"/>
    <w:rsid w:val="00CC404F"/>
    <w:rsid w:val="00CC41AE"/>
    <w:rsid w:val="00CE541F"/>
    <w:rsid w:val="00CE5ADA"/>
    <w:rsid w:val="00CF74C6"/>
    <w:rsid w:val="00D02970"/>
    <w:rsid w:val="00D14C91"/>
    <w:rsid w:val="00D4195E"/>
    <w:rsid w:val="00D507AA"/>
    <w:rsid w:val="00D50B58"/>
    <w:rsid w:val="00D557C4"/>
    <w:rsid w:val="00D635D2"/>
    <w:rsid w:val="00D75DFA"/>
    <w:rsid w:val="00D76E51"/>
    <w:rsid w:val="00D87B4E"/>
    <w:rsid w:val="00D90433"/>
    <w:rsid w:val="00D90B7D"/>
    <w:rsid w:val="00D95B51"/>
    <w:rsid w:val="00DA4D70"/>
    <w:rsid w:val="00DA57FB"/>
    <w:rsid w:val="00DC0869"/>
    <w:rsid w:val="00DC1AFE"/>
    <w:rsid w:val="00DD5F12"/>
    <w:rsid w:val="00DF7C95"/>
    <w:rsid w:val="00E0293F"/>
    <w:rsid w:val="00E13106"/>
    <w:rsid w:val="00E153D0"/>
    <w:rsid w:val="00E2068B"/>
    <w:rsid w:val="00E25560"/>
    <w:rsid w:val="00E26EC5"/>
    <w:rsid w:val="00E35B30"/>
    <w:rsid w:val="00E363A5"/>
    <w:rsid w:val="00E5469E"/>
    <w:rsid w:val="00E7508F"/>
    <w:rsid w:val="00E803C2"/>
    <w:rsid w:val="00E8392F"/>
    <w:rsid w:val="00E86AB2"/>
    <w:rsid w:val="00EC4C59"/>
    <w:rsid w:val="00EC52E1"/>
    <w:rsid w:val="00ED70BC"/>
    <w:rsid w:val="00EE10DF"/>
    <w:rsid w:val="00EE66A9"/>
    <w:rsid w:val="00EF187F"/>
    <w:rsid w:val="00F00E83"/>
    <w:rsid w:val="00F14078"/>
    <w:rsid w:val="00F21319"/>
    <w:rsid w:val="00F32EC7"/>
    <w:rsid w:val="00F33145"/>
    <w:rsid w:val="00F42402"/>
    <w:rsid w:val="00F466DF"/>
    <w:rsid w:val="00F570A1"/>
    <w:rsid w:val="00F62FAC"/>
    <w:rsid w:val="00F73349"/>
    <w:rsid w:val="00F76F20"/>
    <w:rsid w:val="00F8013D"/>
    <w:rsid w:val="00F8615B"/>
    <w:rsid w:val="00FA3D67"/>
    <w:rsid w:val="00FB1A6E"/>
    <w:rsid w:val="00FB714E"/>
    <w:rsid w:val="00FC313D"/>
    <w:rsid w:val="00FC55D3"/>
    <w:rsid w:val="00FC6A4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3DD8A26"/>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49949014">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492FB-114D-46AF-B7AA-3103C33DA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935</Words>
  <Characters>5892</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6814</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Petruc Christian</cp:lastModifiedBy>
  <cp:revision>2</cp:revision>
  <cp:lastPrinted>2019-11-18T13:28:00Z</cp:lastPrinted>
  <dcterms:created xsi:type="dcterms:W3CDTF">2022-03-03T09:12:00Z</dcterms:created>
  <dcterms:modified xsi:type="dcterms:W3CDTF">2022-03-03T09:12:00Z</dcterms:modified>
</cp:coreProperties>
</file>