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ackground w:color="FFFFFF"/>
  <w:body>
    <w:p w:rsidR="00984DDB" w:rsidP="002305A5" w:rsidRDefault="002305A5" w14:paraId="3AE68908" w14:textId="77777777">
      <w:pPr>
        <w:tabs>
          <w:tab w:val="left" w:pos="8148"/>
        </w:tabs>
        <w:spacing w:line="360" w:lineRule="auto"/>
        <w:rPr>
          <w:rFonts w:ascii="Times New Roman" w:hAnsi="Times New Roman" w:eastAsia="Times New Roman"/>
          <w:sz w:val="24"/>
        </w:rPr>
      </w:pPr>
      <w:r>
        <w:rPr>
          <w:rFonts w:ascii="Times New Roman" w:hAnsi="Times New Roman" w:eastAsia="Times New Roman"/>
          <w:sz w:val="24"/>
        </w:rPr>
        <w:tab/>
      </w:r>
    </w:p>
    <w:p w:rsidR="00984DDB" w:rsidP="00E63EBE" w:rsidRDefault="00984DDB" w14:paraId="3923CD66" w14:textId="77777777">
      <w:pPr>
        <w:spacing w:line="360" w:lineRule="auto"/>
        <w:rPr>
          <w:rFonts w:ascii="Times New Roman" w:hAnsi="Times New Roman" w:eastAsia="Times New Roman"/>
          <w:sz w:val="24"/>
        </w:rPr>
      </w:pPr>
    </w:p>
    <w:p w:rsidR="00984DDB" w:rsidP="00E63EBE" w:rsidRDefault="00984DDB" w14:paraId="2D8BA590" w14:textId="77777777">
      <w:pPr>
        <w:spacing w:line="360" w:lineRule="auto"/>
        <w:rPr>
          <w:rFonts w:ascii="Times New Roman" w:hAnsi="Times New Roman" w:eastAsia="Times New Roman"/>
          <w:sz w:val="24"/>
        </w:rPr>
      </w:pPr>
    </w:p>
    <w:p w:rsidR="00984DDB" w:rsidP="00C57945" w:rsidRDefault="00A6288C" w14:paraId="615B412E" w14:textId="4427B460">
      <w:pPr>
        <w:rPr>
          <w:rFonts w:ascii="Arial" w:hAnsi="Arial" w:eastAsia="Arial"/>
          <w:sz w:val="28"/>
        </w:rPr>
      </w:pPr>
      <w:r>
        <w:rPr>
          <w:rFonts w:ascii="Arial" w:hAnsi="Arial" w:eastAsia="Arial"/>
          <w:sz w:val="28"/>
        </w:rPr>
        <w:t xml:space="preserve">16. </w:t>
      </w:r>
      <w:r w:rsidR="00C354EB">
        <w:rPr>
          <w:rFonts w:ascii="Arial" w:hAnsi="Arial" w:eastAsia="Arial"/>
          <w:sz w:val="28"/>
        </w:rPr>
        <w:t>Januar 2025</w:t>
      </w:r>
    </w:p>
    <w:p w:rsidR="00C57945" w:rsidP="00C57945" w:rsidRDefault="00984DDB" w14:paraId="04E06093" w14:textId="77777777">
      <w:pPr>
        <w:rPr>
          <w:rFonts w:ascii="Arial" w:hAnsi="Arial" w:eastAsia="Arial"/>
          <w:sz w:val="52"/>
        </w:rPr>
      </w:pPr>
      <w:r>
        <w:rPr>
          <w:rFonts w:ascii="Arial" w:hAnsi="Arial" w:eastAsia="Arial"/>
          <w:b/>
          <w:sz w:val="52"/>
        </w:rPr>
        <w:t>PRESSE</w:t>
      </w:r>
      <w:r>
        <w:rPr>
          <w:rFonts w:ascii="Arial" w:hAnsi="Arial" w:eastAsia="Arial"/>
          <w:sz w:val="52"/>
        </w:rPr>
        <w:t xml:space="preserve"> INFORMATION</w:t>
      </w:r>
    </w:p>
    <w:p w:rsidRPr="00C57945" w:rsidR="00984DDB" w:rsidP="00E63EBE" w:rsidRDefault="00DC495C" w14:paraId="2EE5993B" w14:textId="77777777">
      <w:pPr>
        <w:spacing w:line="360" w:lineRule="auto"/>
        <w:rPr>
          <w:rFonts w:ascii="Arial" w:hAnsi="Arial" w:eastAsia="Arial"/>
          <w:sz w:val="52"/>
        </w:rPr>
      </w:pPr>
      <w:r>
        <w:rPr>
          <w:rFonts w:ascii="Arial" w:hAnsi="Arial" w:eastAsia="Arial"/>
          <w:noProof/>
          <w:sz w:val="52"/>
        </w:rPr>
        <mc:AlternateContent>
          <mc:Choice Requires="wps">
            <w:drawing>
              <wp:anchor distT="0" distB="0" distL="114300" distR="114300" simplePos="0" relativeHeight="251656704" behindDoc="1" locked="0" layoutInCell="1" allowOverlap="1" wp14:anchorId="7AA1E38A" wp14:editId="2FA326E9">
                <wp:simplePos x="0" y="0"/>
                <wp:positionH relativeFrom="column">
                  <wp:posOffset>-1270</wp:posOffset>
                </wp:positionH>
                <wp:positionV relativeFrom="paragraph">
                  <wp:posOffset>125095</wp:posOffset>
                </wp:positionV>
                <wp:extent cx="602615" cy="0"/>
                <wp:effectExtent l="14605" t="18415" r="20955" b="196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line">
                          <a:avLst/>
                        </a:prstGeom>
                        <a:noFill/>
                        <a:ln w="25400">
                          <a:solidFill>
                            <a:srgbClr val="4BA0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w14:anchorId="7E79F8FB">
              <v:line id="Line 3"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ba02d" strokeweight="2pt" from="-.1pt,9.85pt" to="47.35pt,9.85pt" w14:anchorId="27EE3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"/>
            </w:pict>
          </mc:Fallback>
        </mc:AlternateContent>
      </w:r>
    </w:p>
    <w:p w:rsidR="00984DDB" w:rsidP="00E63EBE" w:rsidRDefault="00984DDB" w14:paraId="39343E42" w14:textId="77777777">
      <w:pPr>
        <w:spacing w:line="360" w:lineRule="auto"/>
        <w:rPr>
          <w:rFonts w:ascii="Times New Roman" w:hAnsi="Times New Roman" w:eastAsia="Times New Roman"/>
          <w:sz w:val="24"/>
        </w:rPr>
      </w:pPr>
    </w:p>
    <w:p w:rsidRPr="00C57945" w:rsidR="00984DDB" w:rsidP="00E63EBE" w:rsidRDefault="00984DDB" w14:paraId="24452AF1" w14:textId="77777777">
      <w:pPr>
        <w:spacing w:line="360" w:lineRule="auto"/>
        <w:rPr>
          <w:rFonts w:ascii="Times New Roman" w:hAnsi="Times New Roman" w:eastAsia="Times New Roman"/>
          <w:b/>
          <w:sz w:val="24"/>
        </w:rPr>
      </w:pPr>
    </w:p>
    <w:p w:rsidR="00035721" w:rsidP="00A6288C" w:rsidRDefault="00A6288C" w14:paraId="1DE5C546" w14:textId="46B92A6E">
      <w:pPr>
        <w:spacing w:line="360" w:lineRule="auto"/>
        <w:rPr>
          <w:rFonts w:ascii="Arial" w:hAnsi="Arial" w:eastAsia="Times New Roman"/>
          <w:b/>
          <w:sz w:val="36"/>
          <w:szCs w:val="36"/>
        </w:rPr>
      </w:pPr>
      <w:r w:rsidRPr="00A6288C">
        <w:rPr>
          <w:rFonts w:ascii="Arial" w:hAnsi="Arial" w:eastAsia="Times New Roman"/>
          <w:b/>
          <w:sz w:val="36"/>
          <w:szCs w:val="36"/>
        </w:rPr>
        <w:t xml:space="preserve">ABB und Wieland </w:t>
      </w:r>
      <w:proofErr w:type="spellStart"/>
      <w:r w:rsidRPr="00A6288C">
        <w:rPr>
          <w:rFonts w:ascii="Arial" w:hAnsi="Arial" w:eastAsia="Times New Roman"/>
          <w:b/>
          <w:sz w:val="36"/>
          <w:szCs w:val="36"/>
        </w:rPr>
        <w:t>Electric</w:t>
      </w:r>
      <w:proofErr w:type="spellEnd"/>
      <w:r w:rsidRPr="00A6288C">
        <w:rPr>
          <w:rFonts w:ascii="Arial" w:hAnsi="Arial" w:eastAsia="Times New Roman"/>
          <w:b/>
          <w:sz w:val="36"/>
          <w:szCs w:val="36"/>
        </w:rPr>
        <w:t>: Vorreiter für effizientes modulares und serielles Bauen</w:t>
      </w:r>
    </w:p>
    <w:p w:rsidR="00006291" w:rsidP="12D8EACA" w:rsidRDefault="00A6288C" w14:paraId="7D3274D1" w14:textId="11EC0A9F">
      <w:pPr>
        <w:spacing w:line="360" w:lineRule="auto"/>
        <w:rPr>
          <w:rFonts w:ascii="Arial" w:hAnsi="Arial" w:eastAsia="Times New Roman"/>
          <w:b w:val="1"/>
          <w:bCs w:val="1"/>
          <w:sz w:val="22"/>
          <w:szCs w:val="22"/>
        </w:rPr>
      </w:pPr>
      <w:r w:rsidRPr="12D8EACA" w:rsidR="00A6288C">
        <w:rPr>
          <w:rFonts w:ascii="Arial" w:hAnsi="Arial" w:eastAsia="Times New Roman"/>
          <w:b w:val="1"/>
          <w:bCs w:val="1"/>
          <w:sz w:val="22"/>
          <w:szCs w:val="22"/>
        </w:rPr>
        <w:t>ABB Elektrifizierung</w:t>
      </w:r>
      <w:r w:rsidRPr="12D8EACA" w:rsidR="00A6288C">
        <w:rPr>
          <w:rFonts w:ascii="Arial" w:hAnsi="Arial" w:eastAsia="Times New Roman"/>
          <w:b w:val="1"/>
          <w:bCs w:val="1"/>
          <w:sz w:val="22"/>
          <w:szCs w:val="22"/>
        </w:rPr>
        <w:t xml:space="preserve"> und Wieland </w:t>
      </w:r>
      <w:r w:rsidRPr="12D8EACA" w:rsidR="00A6288C">
        <w:rPr>
          <w:rFonts w:ascii="Arial" w:hAnsi="Arial" w:eastAsia="Times New Roman"/>
          <w:b w:val="1"/>
          <w:bCs w:val="1"/>
          <w:sz w:val="22"/>
          <w:szCs w:val="22"/>
        </w:rPr>
        <w:t>Electric</w:t>
      </w:r>
      <w:r w:rsidRPr="12D8EACA" w:rsidR="00A6288C">
        <w:rPr>
          <w:rFonts w:ascii="Arial" w:hAnsi="Arial" w:eastAsia="Times New Roman"/>
          <w:b w:val="1"/>
          <w:bCs w:val="1"/>
          <w:sz w:val="22"/>
          <w:szCs w:val="22"/>
        </w:rPr>
        <w:t xml:space="preserve"> haben auf der BAU 2025, der Weltleitmesse für Architektur, Materialien und Systeme in München, eine strategische Partnerschaft bekannt gegeben. Ziel der Partnerschaft ist es, das modulare und serielle Bauen mit innovativen, vorgefertigten Elektroinstallationssystemen zu revolutionieren.</w:t>
      </w:r>
    </w:p>
    <w:p w:rsidR="00A6288C" w:rsidP="00650E60" w:rsidRDefault="00A6288C" w14:paraId="3F2BA650" w14:textId="08982A3A">
      <w:pPr>
        <w:spacing w:line="360" w:lineRule="auto"/>
        <w:rPr>
          <w:rFonts w:ascii="Arial" w:hAnsi="Arial" w:eastAsia="Times New Roman"/>
          <w:b/>
          <w:sz w:val="22"/>
          <w:szCs w:val="22"/>
        </w:rPr>
      </w:pPr>
    </w:p>
    <w:p w:rsidRPr="00A6288C" w:rsidR="00A6288C" w:rsidP="00A6288C" w:rsidRDefault="00A6288C" w14:paraId="37776205" w14:textId="0FEDAD76">
      <w:pPr>
        <w:spacing w:line="360" w:lineRule="auto"/>
        <w:rPr>
          <w:rFonts w:ascii="Arial" w:hAnsi="Arial" w:eastAsia="Times New Roman"/>
          <w:sz w:val="22"/>
          <w:szCs w:val="22"/>
        </w:rPr>
      </w:pPr>
      <w:r w:rsidRPr="00A6288C">
        <w:rPr>
          <w:rFonts w:ascii="Arial" w:hAnsi="Arial" w:eastAsia="Times New Roman"/>
          <w:sz w:val="22"/>
          <w:szCs w:val="22"/>
        </w:rPr>
        <w:t>•</w:t>
      </w:r>
      <w:r w:rsidRPr="00A6288C">
        <w:rPr>
          <w:rFonts w:ascii="Arial" w:hAnsi="Arial" w:eastAsia="Times New Roman"/>
          <w:sz w:val="22"/>
          <w:szCs w:val="22"/>
        </w:rPr>
        <w:tab/>
      </w:r>
      <w:r w:rsidRPr="00A6288C">
        <w:rPr>
          <w:rFonts w:ascii="Arial" w:hAnsi="Arial" w:eastAsia="Times New Roman"/>
          <w:sz w:val="22"/>
          <w:szCs w:val="22"/>
        </w:rPr>
        <w:t xml:space="preserve">Lösungen von ABB Smart Building in vorgefertigte Elektroinstallationssysteme von </w:t>
      </w:r>
      <w:r>
        <w:rPr>
          <w:rFonts w:ascii="Arial" w:hAnsi="Arial" w:eastAsia="Times New Roman"/>
          <w:sz w:val="22"/>
          <w:szCs w:val="22"/>
        </w:rPr>
        <w:tab/>
      </w:r>
      <w:r w:rsidRPr="00A6288C">
        <w:rPr>
          <w:rFonts w:ascii="Arial" w:hAnsi="Arial" w:eastAsia="Times New Roman"/>
          <w:sz w:val="22"/>
          <w:szCs w:val="22"/>
        </w:rPr>
        <w:t xml:space="preserve">Wieland </w:t>
      </w:r>
      <w:proofErr w:type="spellStart"/>
      <w:r w:rsidRPr="00A6288C">
        <w:rPr>
          <w:rFonts w:ascii="Arial" w:hAnsi="Arial" w:eastAsia="Times New Roman"/>
          <w:sz w:val="22"/>
          <w:szCs w:val="22"/>
        </w:rPr>
        <w:t>Electric</w:t>
      </w:r>
      <w:proofErr w:type="spellEnd"/>
      <w:r w:rsidRPr="00A6288C">
        <w:rPr>
          <w:rFonts w:ascii="Arial" w:hAnsi="Arial" w:eastAsia="Times New Roman"/>
          <w:sz w:val="22"/>
          <w:szCs w:val="22"/>
        </w:rPr>
        <w:t xml:space="preserve"> integriert</w:t>
      </w:r>
    </w:p>
    <w:p w:rsidRPr="00A6288C" w:rsidR="00A6288C" w:rsidP="00A6288C" w:rsidRDefault="00A6288C" w14:paraId="79F82B43" w14:textId="2C24422A">
      <w:pPr>
        <w:spacing w:line="360" w:lineRule="auto"/>
        <w:rPr>
          <w:rFonts w:ascii="Arial" w:hAnsi="Arial" w:eastAsia="Times New Roman"/>
          <w:sz w:val="22"/>
          <w:szCs w:val="22"/>
        </w:rPr>
      </w:pPr>
      <w:r w:rsidRPr="00A6288C">
        <w:rPr>
          <w:rFonts w:ascii="Arial" w:hAnsi="Arial" w:eastAsia="Times New Roman"/>
          <w:sz w:val="22"/>
          <w:szCs w:val="22"/>
        </w:rPr>
        <w:t>•</w:t>
      </w:r>
      <w:r w:rsidRPr="00A6288C">
        <w:rPr>
          <w:rFonts w:ascii="Arial" w:hAnsi="Arial" w:eastAsia="Times New Roman"/>
          <w:sz w:val="22"/>
          <w:szCs w:val="22"/>
        </w:rPr>
        <w:tab/>
      </w:r>
      <w:r w:rsidRPr="00A6288C">
        <w:rPr>
          <w:rFonts w:ascii="Arial" w:hAnsi="Arial" w:eastAsia="Times New Roman"/>
          <w:sz w:val="22"/>
          <w:szCs w:val="22"/>
        </w:rPr>
        <w:t>Innovative und einzigartige Plug-</w:t>
      </w:r>
      <w:proofErr w:type="spellStart"/>
      <w:r w:rsidRPr="00A6288C">
        <w:rPr>
          <w:rFonts w:ascii="Arial" w:hAnsi="Arial" w:eastAsia="Times New Roman"/>
          <w:sz w:val="22"/>
          <w:szCs w:val="22"/>
        </w:rPr>
        <w:t>and</w:t>
      </w:r>
      <w:proofErr w:type="spellEnd"/>
      <w:r w:rsidRPr="00A6288C">
        <w:rPr>
          <w:rFonts w:ascii="Arial" w:hAnsi="Arial" w:eastAsia="Times New Roman"/>
          <w:sz w:val="22"/>
          <w:szCs w:val="22"/>
        </w:rPr>
        <w:t xml:space="preserve">-Play-Lösung erzielt Kosten-, Zeit- und </w:t>
      </w:r>
      <w:r>
        <w:rPr>
          <w:rFonts w:ascii="Arial" w:hAnsi="Arial" w:eastAsia="Times New Roman"/>
          <w:sz w:val="22"/>
          <w:szCs w:val="22"/>
        </w:rPr>
        <w:tab/>
      </w:r>
      <w:r w:rsidRPr="00A6288C">
        <w:rPr>
          <w:rFonts w:ascii="Arial" w:hAnsi="Arial" w:eastAsia="Times New Roman"/>
          <w:sz w:val="22"/>
          <w:szCs w:val="22"/>
        </w:rPr>
        <w:t>Arbeitseinsparungen bei Bauprojekten</w:t>
      </w:r>
    </w:p>
    <w:p w:rsidR="00A6288C" w:rsidP="00A6288C" w:rsidRDefault="00A6288C" w14:paraId="50989A68" w14:textId="060B04E0">
      <w:pPr>
        <w:spacing w:line="360" w:lineRule="auto"/>
        <w:rPr>
          <w:rFonts w:ascii="Arial" w:hAnsi="Arial" w:eastAsia="Times New Roman"/>
          <w:sz w:val="22"/>
          <w:szCs w:val="22"/>
        </w:rPr>
      </w:pPr>
      <w:r w:rsidRPr="00A6288C">
        <w:rPr>
          <w:rFonts w:ascii="Arial" w:hAnsi="Arial" w:eastAsia="Times New Roman"/>
          <w:sz w:val="22"/>
          <w:szCs w:val="22"/>
        </w:rPr>
        <w:t>•</w:t>
      </w:r>
      <w:r w:rsidRPr="00A6288C">
        <w:rPr>
          <w:rFonts w:ascii="Arial" w:hAnsi="Arial" w:eastAsia="Times New Roman"/>
          <w:sz w:val="22"/>
          <w:szCs w:val="22"/>
        </w:rPr>
        <w:tab/>
      </w:r>
      <w:r w:rsidRPr="00A6288C">
        <w:rPr>
          <w:rFonts w:ascii="Arial" w:hAnsi="Arial" w:eastAsia="Times New Roman"/>
          <w:sz w:val="22"/>
          <w:szCs w:val="22"/>
        </w:rPr>
        <w:t xml:space="preserve">Installationszeiten vor Ort können um bis zu 70 Prozent reduziert werden, Baukosten </w:t>
      </w:r>
      <w:r>
        <w:rPr>
          <w:rFonts w:ascii="Arial" w:hAnsi="Arial" w:eastAsia="Times New Roman"/>
          <w:sz w:val="22"/>
          <w:szCs w:val="22"/>
        </w:rPr>
        <w:tab/>
      </w:r>
      <w:r w:rsidRPr="00A6288C">
        <w:rPr>
          <w:rFonts w:ascii="Arial" w:hAnsi="Arial" w:eastAsia="Times New Roman"/>
          <w:sz w:val="22"/>
          <w:szCs w:val="22"/>
        </w:rPr>
        <w:t>sinken um bis zu 30 Prozent</w:t>
      </w:r>
    </w:p>
    <w:p w:rsidR="00A6288C" w:rsidP="00A6288C" w:rsidRDefault="00A6288C" w14:paraId="36E7A6C6" w14:textId="76EAD8DE">
      <w:pPr>
        <w:spacing w:line="360" w:lineRule="auto"/>
        <w:rPr>
          <w:rFonts w:ascii="Arial" w:hAnsi="Arial" w:eastAsia="Times New Roman"/>
          <w:sz w:val="22"/>
          <w:szCs w:val="22"/>
        </w:rPr>
      </w:pPr>
    </w:p>
    <w:p w:rsidRPr="00A6288C" w:rsidR="00A6288C" w:rsidP="00A6288C" w:rsidRDefault="00A6288C" w14:paraId="38DB1A9E" w14:textId="77777777">
      <w:pPr>
        <w:spacing w:line="360" w:lineRule="auto"/>
        <w:rPr>
          <w:rFonts w:ascii="Arial" w:hAnsi="Arial" w:eastAsia="Times New Roman"/>
          <w:sz w:val="22"/>
          <w:szCs w:val="22"/>
        </w:rPr>
      </w:pPr>
      <w:r w:rsidRPr="00A6288C">
        <w:rPr>
          <w:rFonts w:ascii="Arial" w:hAnsi="Arial" w:eastAsia="Times New Roman"/>
          <w:sz w:val="22"/>
          <w:szCs w:val="22"/>
        </w:rPr>
        <w:t>Die Zusammenarbeit vereint die Vorzüge von Wieland PREFAB</w:t>
      </w:r>
      <w:r w:rsidRPr="00E045CF">
        <w:rPr>
          <w:rFonts w:ascii="Arial" w:hAnsi="Arial" w:eastAsia="Times New Roman"/>
          <w:sz w:val="22"/>
          <w:szCs w:val="22"/>
          <w:vertAlign w:val="superscript"/>
        </w:rPr>
        <w:t>®</w:t>
      </w:r>
      <w:r w:rsidRPr="00A6288C">
        <w:rPr>
          <w:rFonts w:ascii="Arial" w:hAnsi="Arial" w:eastAsia="Times New Roman"/>
          <w:sz w:val="22"/>
          <w:szCs w:val="22"/>
        </w:rPr>
        <w:t xml:space="preserve"> und dem leistungsstarken ABB/Busch-Jaeger-Portfolio von Schaltern, Steckdosen, Verteilsystemen, Smart-Home-Lösungen sowie Mess- und Schutztechnik, um modulare Bauvorhaben noch effizienter und sicherer zu realisieren. </w:t>
      </w:r>
    </w:p>
    <w:p w:rsidR="00A6288C" w:rsidP="00A6288C" w:rsidRDefault="00A6288C" w14:paraId="2AE742DB" w14:textId="2197E0BA">
      <w:pPr>
        <w:spacing w:line="360" w:lineRule="auto"/>
        <w:rPr>
          <w:rFonts w:ascii="Arial" w:hAnsi="Arial" w:eastAsia="Times New Roman"/>
          <w:sz w:val="22"/>
          <w:szCs w:val="22"/>
        </w:rPr>
      </w:pPr>
      <w:r w:rsidRPr="00A6288C">
        <w:rPr>
          <w:rFonts w:ascii="Arial" w:hAnsi="Arial" w:eastAsia="Times New Roman"/>
          <w:sz w:val="22"/>
          <w:szCs w:val="22"/>
        </w:rPr>
        <w:t>Die Plug-</w:t>
      </w:r>
      <w:proofErr w:type="spellStart"/>
      <w:r w:rsidRPr="00A6288C">
        <w:rPr>
          <w:rFonts w:ascii="Arial" w:hAnsi="Arial" w:eastAsia="Times New Roman"/>
          <w:sz w:val="22"/>
          <w:szCs w:val="22"/>
        </w:rPr>
        <w:t>and</w:t>
      </w:r>
      <w:proofErr w:type="spellEnd"/>
      <w:r w:rsidRPr="00A6288C">
        <w:rPr>
          <w:rFonts w:ascii="Arial" w:hAnsi="Arial" w:eastAsia="Times New Roman"/>
          <w:sz w:val="22"/>
          <w:szCs w:val="22"/>
        </w:rPr>
        <w:t>-Play-Lösung von ABB und Wieland ist für die Just-in-time-Lieferung auf die Baustelle konzipiert. Digitale Planungstools und Vorfertigung können die Installationszeiten auf der Baustelle um bis zu 70 Prozent und die Installationskosten um rund 30 Pro</w:t>
      </w:r>
      <w:r>
        <w:rPr>
          <w:rFonts w:ascii="Arial" w:hAnsi="Arial" w:eastAsia="Times New Roman"/>
          <w:sz w:val="22"/>
          <w:szCs w:val="22"/>
        </w:rPr>
        <w:t xml:space="preserve">zent senken. </w:t>
      </w:r>
    </w:p>
    <w:p w:rsidR="00A6288C" w:rsidP="00A6288C" w:rsidRDefault="00A6288C" w14:paraId="5A9508A0" w14:textId="77777777">
      <w:pPr>
        <w:spacing w:line="360" w:lineRule="auto"/>
        <w:rPr>
          <w:rFonts w:ascii="Arial" w:hAnsi="Arial" w:eastAsia="Times New Roman"/>
          <w:sz w:val="22"/>
          <w:szCs w:val="22"/>
        </w:rPr>
      </w:pPr>
    </w:p>
    <w:p w:rsidRPr="00A6288C" w:rsidR="00A6288C" w:rsidP="00A6288C" w:rsidRDefault="00A6288C" w14:paraId="22AB52E5" w14:textId="635F8B0D">
      <w:pPr>
        <w:spacing w:line="360" w:lineRule="auto"/>
        <w:rPr>
          <w:rFonts w:ascii="Arial" w:hAnsi="Arial" w:eastAsia="Times New Roman"/>
          <w:b/>
          <w:sz w:val="22"/>
          <w:szCs w:val="22"/>
        </w:rPr>
      </w:pPr>
      <w:r>
        <w:rPr>
          <w:rFonts w:ascii="Arial" w:hAnsi="Arial" w:eastAsia="Times New Roman"/>
          <w:b/>
          <w:sz w:val="22"/>
          <w:szCs w:val="22"/>
        </w:rPr>
        <w:t>Bedeutender Schritt in der Entwicklung des modularen Bauens</w:t>
      </w:r>
    </w:p>
    <w:p w:rsidRPr="00A6288C" w:rsidR="00A6288C" w:rsidP="00A6288C" w:rsidRDefault="00A6288C" w14:paraId="2EBB550D" w14:textId="11B5953C">
      <w:pPr>
        <w:spacing w:line="360" w:lineRule="auto"/>
        <w:rPr>
          <w:rFonts w:ascii="Arial" w:hAnsi="Arial" w:eastAsia="Times New Roman"/>
          <w:sz w:val="22"/>
          <w:szCs w:val="22"/>
        </w:rPr>
      </w:pPr>
      <w:r w:rsidRPr="00A6288C">
        <w:rPr>
          <w:rFonts w:ascii="Arial" w:hAnsi="Arial" w:eastAsia="Times New Roman"/>
          <w:sz w:val="22"/>
          <w:szCs w:val="22"/>
        </w:rPr>
        <w:t>Diese Lösung setzt neue Maßstäbe für Schnelligkeit, Zuverlässigkeit und N</w:t>
      </w:r>
      <w:r>
        <w:rPr>
          <w:rFonts w:ascii="Arial" w:hAnsi="Arial" w:eastAsia="Times New Roman"/>
          <w:sz w:val="22"/>
          <w:szCs w:val="22"/>
        </w:rPr>
        <w:t xml:space="preserve">achhaltigkeit im Bauwesen. Hoch </w:t>
      </w:r>
      <w:r w:rsidRPr="00A6288C">
        <w:rPr>
          <w:rFonts w:ascii="Arial" w:hAnsi="Arial" w:eastAsia="Times New Roman"/>
          <w:sz w:val="22"/>
          <w:szCs w:val="22"/>
        </w:rPr>
        <w:t>standardisierte Projekte wie Mehrfamilienhäuser und Hotels profitieren in hohem Maße von der integrierten Plug-</w:t>
      </w:r>
      <w:proofErr w:type="spellStart"/>
      <w:r w:rsidRPr="00A6288C">
        <w:rPr>
          <w:rFonts w:ascii="Arial" w:hAnsi="Arial" w:eastAsia="Times New Roman"/>
          <w:sz w:val="22"/>
          <w:szCs w:val="22"/>
        </w:rPr>
        <w:t>and</w:t>
      </w:r>
      <w:proofErr w:type="spellEnd"/>
      <w:r w:rsidRPr="00A6288C">
        <w:rPr>
          <w:rFonts w:ascii="Arial" w:hAnsi="Arial" w:eastAsia="Times New Roman"/>
          <w:sz w:val="22"/>
          <w:szCs w:val="22"/>
        </w:rPr>
        <w:t xml:space="preserve">-Play-Lösung. Bei weniger standardisierten </w:t>
      </w:r>
      <w:r w:rsidRPr="00A6288C">
        <w:rPr>
          <w:rFonts w:ascii="Arial" w:hAnsi="Arial" w:eastAsia="Times New Roman"/>
          <w:sz w:val="22"/>
          <w:szCs w:val="22"/>
        </w:rPr>
        <w:t>Projekten oder individuellen Einfamilienhäusern können durch den Einsatz dieser Lösung enge Zeitvorgaben eingehalten und Ressourcenengpässe bewältigt werden.</w:t>
      </w:r>
    </w:p>
    <w:p w:rsidRPr="00A6288C" w:rsidR="00A6288C" w:rsidP="00A6288C" w:rsidRDefault="00A6288C" w14:paraId="63BA9967" w14:textId="146BE359">
      <w:pPr>
        <w:spacing w:line="360" w:lineRule="auto"/>
        <w:rPr>
          <w:rFonts w:ascii="Arial" w:hAnsi="Arial" w:eastAsia="Times New Roman"/>
          <w:sz w:val="22"/>
          <w:szCs w:val="22"/>
        </w:rPr>
      </w:pPr>
      <w:r w:rsidRPr="331B0B99" w:rsidR="00A6288C">
        <w:rPr>
          <w:rFonts w:ascii="Arial" w:hAnsi="Arial" w:eastAsia="Times New Roman"/>
          <w:sz w:val="22"/>
          <w:szCs w:val="22"/>
        </w:rPr>
        <w:t>„Diese Zusammenarbeit ist ein bedeutende</w:t>
      </w:r>
      <w:r w:rsidRPr="331B0B99" w:rsidR="35A41AF1">
        <w:rPr>
          <w:rFonts w:ascii="Arial" w:hAnsi="Arial" w:eastAsia="Times New Roman"/>
          <w:sz w:val="22"/>
          <w:szCs w:val="22"/>
        </w:rPr>
        <w:t>r</w:t>
      </w:r>
      <w:r w:rsidRPr="331B0B99" w:rsidR="00A6288C">
        <w:rPr>
          <w:rFonts w:ascii="Arial" w:hAnsi="Arial" w:eastAsia="Times New Roman"/>
          <w:sz w:val="22"/>
          <w:szCs w:val="22"/>
        </w:rPr>
        <w:t xml:space="preserve"> Schritt in der Entwicklung des mod</w:t>
      </w:r>
      <w:r w:rsidRPr="331B0B99" w:rsidR="00A6288C">
        <w:rPr>
          <w:rFonts w:ascii="Arial" w:hAnsi="Arial" w:eastAsia="Times New Roman"/>
          <w:sz w:val="22"/>
          <w:szCs w:val="22"/>
        </w:rPr>
        <w:t>ularen Bauens und adres</w:t>
      </w:r>
      <w:r w:rsidRPr="331B0B99" w:rsidR="00A6288C">
        <w:rPr>
          <w:rFonts w:ascii="Arial" w:hAnsi="Arial" w:eastAsia="Times New Roman"/>
          <w:sz w:val="22"/>
          <w:szCs w:val="22"/>
        </w:rPr>
        <w:t xml:space="preserve">siert kritische Herausforderungen in der Baubranche“, betont Sven </w:t>
      </w:r>
      <w:r w:rsidRPr="331B0B99" w:rsidR="00A6288C">
        <w:rPr>
          <w:rFonts w:ascii="Arial" w:hAnsi="Arial" w:eastAsia="Times New Roman"/>
          <w:sz w:val="22"/>
          <w:szCs w:val="22"/>
        </w:rPr>
        <w:t>Werdes</w:t>
      </w:r>
      <w:r w:rsidRPr="331B0B99" w:rsidR="00A6288C">
        <w:rPr>
          <w:rFonts w:ascii="Arial" w:hAnsi="Arial" w:eastAsia="Times New Roman"/>
          <w:sz w:val="22"/>
          <w:szCs w:val="22"/>
        </w:rPr>
        <w:t xml:space="preserve">, Global </w:t>
      </w:r>
      <w:r w:rsidRPr="331B0B99" w:rsidR="00A6288C">
        <w:rPr>
          <w:rFonts w:ascii="Arial" w:hAnsi="Arial" w:eastAsia="Times New Roman"/>
          <w:sz w:val="22"/>
          <w:szCs w:val="22"/>
        </w:rPr>
        <w:t>Product</w:t>
      </w:r>
      <w:r w:rsidRPr="331B0B99" w:rsidR="00A6288C">
        <w:rPr>
          <w:rFonts w:ascii="Arial" w:hAnsi="Arial" w:eastAsia="Times New Roman"/>
          <w:sz w:val="22"/>
          <w:szCs w:val="22"/>
        </w:rPr>
        <w:t xml:space="preserve"> Line Manager bei </w:t>
      </w:r>
      <w:r w:rsidRPr="331B0B99" w:rsidR="00A6288C">
        <w:rPr>
          <w:rFonts w:ascii="Arial" w:hAnsi="Arial" w:eastAsia="Times New Roman"/>
          <w:sz w:val="22"/>
          <w:szCs w:val="22"/>
        </w:rPr>
        <w:t>ABB Elektrifizierung</w:t>
      </w:r>
      <w:r w:rsidRPr="331B0B99" w:rsidR="00A6288C">
        <w:rPr>
          <w:rFonts w:ascii="Arial" w:hAnsi="Arial" w:eastAsia="Times New Roman"/>
          <w:sz w:val="22"/>
          <w:szCs w:val="22"/>
        </w:rPr>
        <w:t>. „Durch Innovationen und Partnerschaften wie diese tragen wir dazu bei, dass modulare und serielle Bauprojekte produktiver, effizienter und nachhaltiger werden. Die Implementierung automatisierter Prozesse und vorgefertigter Systeme bietet viele Vorteile: Es kann dem Fachkräftemangel entgegengewirkt werden, Bauabfälle werden minimiert und Projektzeitpläne beschleunigt. Da</w:t>
      </w:r>
      <w:r w:rsidRPr="331B0B99" w:rsidR="00A6288C">
        <w:rPr>
          <w:rFonts w:ascii="Arial" w:hAnsi="Arial" w:eastAsia="Times New Roman"/>
          <w:sz w:val="22"/>
          <w:szCs w:val="22"/>
        </w:rPr>
        <w:t>von profitieren Eigentümer, Ent</w:t>
      </w:r>
      <w:r w:rsidRPr="331B0B99" w:rsidR="00A6288C">
        <w:rPr>
          <w:rFonts w:ascii="Arial" w:hAnsi="Arial" w:eastAsia="Times New Roman"/>
          <w:sz w:val="22"/>
          <w:szCs w:val="22"/>
        </w:rPr>
        <w:t>wickler, Installateure und unsere Umwelt gleichermaßen.“</w:t>
      </w:r>
    </w:p>
    <w:p w:rsidR="00A6288C" w:rsidP="00A6288C" w:rsidRDefault="00A6288C" w14:paraId="089C01C7" w14:textId="4B051887">
      <w:pPr>
        <w:spacing w:line="360" w:lineRule="auto"/>
        <w:rPr>
          <w:rFonts w:ascii="Arial" w:hAnsi="Arial" w:eastAsia="Times New Roman"/>
          <w:sz w:val="22"/>
          <w:szCs w:val="22"/>
        </w:rPr>
      </w:pPr>
      <w:r w:rsidRPr="00A6288C">
        <w:rPr>
          <w:rFonts w:ascii="Arial" w:hAnsi="Arial" w:eastAsia="Times New Roman"/>
          <w:sz w:val="22"/>
          <w:szCs w:val="22"/>
        </w:rPr>
        <w:t xml:space="preserve">Peter Kauf, Leiter PREFAB bei Wieland </w:t>
      </w:r>
      <w:proofErr w:type="spellStart"/>
      <w:r w:rsidRPr="00A6288C">
        <w:rPr>
          <w:rFonts w:ascii="Arial" w:hAnsi="Arial" w:eastAsia="Times New Roman"/>
          <w:sz w:val="22"/>
          <w:szCs w:val="22"/>
        </w:rPr>
        <w:t>Electric</w:t>
      </w:r>
      <w:proofErr w:type="spellEnd"/>
      <w:r w:rsidRPr="00A6288C">
        <w:rPr>
          <w:rFonts w:ascii="Arial" w:hAnsi="Arial" w:eastAsia="Times New Roman"/>
          <w:sz w:val="22"/>
          <w:szCs w:val="22"/>
        </w:rPr>
        <w:t>, ergänzt: „Diese Partnerschaft wird die Zukunft des Bauens revolutionieren: Hier verbinden sich die Stärken zweier Branchenführer, um den modularen und seriellen Bau in eine neue Ära zu führen und die Standards für Effizienz, Qualität und Flexibilität neu zu definieren.“</w:t>
      </w:r>
    </w:p>
    <w:p w:rsidRPr="00A6288C" w:rsidR="00A6288C" w:rsidP="00A6288C" w:rsidRDefault="00A6288C" w14:paraId="1D8ACADD" w14:textId="77777777">
      <w:pPr>
        <w:spacing w:line="360" w:lineRule="auto"/>
        <w:rPr>
          <w:rFonts w:ascii="Arial" w:hAnsi="Arial" w:eastAsia="Times New Roman"/>
          <w:sz w:val="22"/>
          <w:szCs w:val="22"/>
        </w:rPr>
      </w:pPr>
    </w:p>
    <w:p w:rsidRPr="00A6288C" w:rsidR="00FE1CBD" w:rsidP="00A6288C" w:rsidRDefault="00A6288C" w14:paraId="7A5FF019" w14:textId="0EE941C8">
      <w:pPr>
        <w:spacing w:line="360" w:lineRule="auto"/>
        <w:rPr>
          <w:rFonts w:ascii="Arial" w:hAnsi="Arial" w:eastAsia="Times New Roman"/>
          <w:sz w:val="22"/>
          <w:szCs w:val="22"/>
        </w:rPr>
      </w:pPr>
      <w:r w:rsidRPr="00A6288C">
        <w:rPr>
          <w:rFonts w:ascii="Arial" w:hAnsi="Arial" w:eastAsia="Times New Roman"/>
          <w:sz w:val="22"/>
          <w:szCs w:val="22"/>
        </w:rPr>
        <w:t>Wieland und ABB schaffen durch ihre komplementären Produkte und Technologien eine einzigartige Lösung. Vor allem für alle am Bau Beteiligte, die sich mit knappen Fachkräfte-Ressourcen und wachsendem Qualitäts- und Nachhaltigkeitsanspruch auseinandersetzen, sind diese Entwicklungen entscheidend. Premiere feiert</w:t>
      </w:r>
      <w:r w:rsidR="00E045CF">
        <w:rPr>
          <w:rFonts w:ascii="Arial" w:hAnsi="Arial" w:eastAsia="Times New Roman"/>
          <w:sz w:val="22"/>
          <w:szCs w:val="22"/>
        </w:rPr>
        <w:t>e</w:t>
      </w:r>
      <w:r w:rsidRPr="00A6288C">
        <w:rPr>
          <w:rFonts w:ascii="Arial" w:hAnsi="Arial" w:eastAsia="Times New Roman"/>
          <w:sz w:val="22"/>
          <w:szCs w:val="22"/>
        </w:rPr>
        <w:t xml:space="preserve"> die Partnerschaft und die daraus resultierende einmalige Technik auf der BA</w:t>
      </w:r>
      <w:r w:rsidR="00E045CF">
        <w:rPr>
          <w:rFonts w:ascii="Arial" w:hAnsi="Arial" w:eastAsia="Times New Roman"/>
          <w:sz w:val="22"/>
          <w:szCs w:val="22"/>
        </w:rPr>
        <w:t>U 2025</w:t>
      </w:r>
      <w:r w:rsidRPr="00A6288C">
        <w:rPr>
          <w:rFonts w:ascii="Arial" w:hAnsi="Arial" w:eastAsia="Times New Roman"/>
          <w:sz w:val="22"/>
          <w:szCs w:val="22"/>
        </w:rPr>
        <w:t>. Am Messestand erleb</w:t>
      </w:r>
      <w:r w:rsidR="00E045CF">
        <w:rPr>
          <w:rFonts w:ascii="Arial" w:hAnsi="Arial" w:eastAsia="Times New Roman"/>
          <w:sz w:val="22"/>
          <w:szCs w:val="22"/>
        </w:rPr>
        <w:t>t</w:t>
      </w:r>
      <w:r w:rsidRPr="00A6288C">
        <w:rPr>
          <w:rFonts w:ascii="Arial" w:hAnsi="Arial" w:eastAsia="Times New Roman"/>
          <w:sz w:val="22"/>
          <w:szCs w:val="22"/>
        </w:rPr>
        <w:t xml:space="preserve">en Besucher live, wie Wieland </w:t>
      </w:r>
      <w:proofErr w:type="spellStart"/>
      <w:r w:rsidRPr="00A6288C">
        <w:rPr>
          <w:rFonts w:ascii="Arial" w:hAnsi="Arial" w:eastAsia="Times New Roman"/>
          <w:sz w:val="22"/>
          <w:szCs w:val="22"/>
        </w:rPr>
        <w:t>Electric</w:t>
      </w:r>
      <w:proofErr w:type="spellEnd"/>
      <w:r w:rsidRPr="00A6288C">
        <w:rPr>
          <w:rFonts w:ascii="Arial" w:hAnsi="Arial" w:eastAsia="Times New Roman"/>
          <w:sz w:val="22"/>
          <w:szCs w:val="22"/>
        </w:rPr>
        <w:t xml:space="preserve"> und ABB gemeinsam den Bauprozess optimieren und neue Maßstäbe für moderne Baukonzepte setzen.</w:t>
      </w:r>
      <w:bookmarkStart w:name="_GoBack" w:id="0"/>
      <w:bookmarkEnd w:id="0"/>
    </w:p>
    <w:p w:rsidR="00FE1CBD" w:rsidP="00FE1CBD" w:rsidRDefault="00FE1CBD" w14:paraId="4D8AF008" w14:textId="77777777">
      <w:pPr>
        <w:spacing w:line="360" w:lineRule="auto"/>
        <w:rPr>
          <w:rFonts w:ascii="Arial" w:hAnsi="Arial" w:eastAsia="Times New Roman"/>
          <w:sz w:val="22"/>
          <w:szCs w:val="22"/>
        </w:rPr>
      </w:pPr>
    </w:p>
    <w:p w:rsidR="00006E1E" w:rsidP="00006E1E" w:rsidRDefault="00006E1E" w14:paraId="10D44DDC" w14:textId="77777777">
      <w:pPr>
        <w:pStyle w:val="Body"/>
        <w:rPr>
          <w:lang w:val="de-DE"/>
        </w:rPr>
      </w:pPr>
    </w:p>
    <w:p w:rsidR="00006E1E" w:rsidP="00006E1E" w:rsidRDefault="00006E1E" w14:paraId="3BBB9DCE" w14:textId="77777777">
      <w:pPr>
        <w:pStyle w:val="Body"/>
        <w:rPr>
          <w:lang w:val="de-DE"/>
        </w:rPr>
      </w:pPr>
      <w:r>
        <w:rPr>
          <w:noProof/>
          <w:lang w:val="de-DE" w:eastAsia="de-DE"/>
        </w:rPr>
        <w:drawing>
          <wp:inline distT="0" distB="0" distL="0" distR="0" wp14:anchorId="5614D281" wp14:editId="77DC7720">
            <wp:extent cx="2880000" cy="1918255"/>
            <wp:effectExtent l="0" t="0" r="3175" b="0"/>
            <wp:docPr id="1316179890" name="Grafik 4" descr="Ein Bild, das Text, Screenshot, Design, Aus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79890" name="Grafik 4" descr="Ein Bild, das Text, Screenshot, Design, Ausstell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1918255"/>
                    </a:xfrm>
                    <a:prstGeom prst="rect">
                      <a:avLst/>
                    </a:prstGeom>
                  </pic:spPr>
                </pic:pic>
              </a:graphicData>
            </a:graphic>
          </wp:inline>
        </w:drawing>
      </w:r>
    </w:p>
    <w:p w:rsidRPr="00006E1E" w:rsidR="00006E1E" w:rsidP="00006E1E" w:rsidRDefault="00006E1E" w14:paraId="47916F65" w14:textId="6A7E182A">
      <w:pPr>
        <w:pStyle w:val="Body"/>
        <w:spacing w:after="0" w:line="240" w:lineRule="auto"/>
        <w:rPr>
          <w:rFonts w:ascii="Arial" w:hAnsi="Arial" w:cs="Arial"/>
          <w:b/>
          <w:sz w:val="20"/>
          <w:szCs w:val="20"/>
          <w:lang w:val="de-DE"/>
        </w:rPr>
      </w:pPr>
      <w:r w:rsidRPr="00006E1E">
        <w:rPr>
          <w:rFonts w:ascii="Arial" w:hAnsi="Arial" w:cs="Arial"/>
          <w:b/>
          <w:sz w:val="20"/>
          <w:szCs w:val="20"/>
          <w:lang w:val="de-DE"/>
        </w:rPr>
        <w:t>Foto 1 (Partnerschaft live auf der BAU</w:t>
      </w:r>
      <w:r w:rsidR="00E045CF">
        <w:rPr>
          <w:rFonts w:ascii="Arial" w:hAnsi="Arial" w:cs="Arial"/>
          <w:b/>
          <w:sz w:val="20"/>
          <w:szCs w:val="20"/>
          <w:lang w:val="de-DE"/>
        </w:rPr>
        <w:t xml:space="preserve"> 2025</w:t>
      </w:r>
      <w:r w:rsidRPr="00006E1E">
        <w:rPr>
          <w:rFonts w:ascii="Arial" w:hAnsi="Arial" w:cs="Arial"/>
          <w:b/>
          <w:sz w:val="20"/>
          <w:szCs w:val="20"/>
          <w:lang w:val="de-DE"/>
        </w:rPr>
        <w:t>)</w:t>
      </w:r>
    </w:p>
    <w:p w:rsidRPr="00006E1E" w:rsidR="00006E1E" w:rsidP="00006E1E" w:rsidRDefault="00006E1E" w14:paraId="27A1BA1C" w14:textId="2E87C935">
      <w:pPr>
        <w:pStyle w:val="Body"/>
        <w:spacing w:after="0" w:line="240" w:lineRule="auto"/>
        <w:rPr>
          <w:rFonts w:ascii="Arial" w:hAnsi="Arial" w:cs="Arial"/>
          <w:sz w:val="20"/>
          <w:szCs w:val="20"/>
          <w:lang w:val="de-DE"/>
        </w:rPr>
      </w:pPr>
      <w:r w:rsidRPr="00006E1E">
        <w:rPr>
          <w:rFonts w:ascii="Arial" w:hAnsi="Arial" w:cs="Arial"/>
          <w:sz w:val="20"/>
          <w:szCs w:val="20"/>
          <w:lang w:val="de-DE"/>
        </w:rPr>
        <w:t xml:space="preserve">ABB und Wieland </w:t>
      </w:r>
      <w:proofErr w:type="spellStart"/>
      <w:r w:rsidRPr="00006E1E">
        <w:rPr>
          <w:rFonts w:ascii="Arial" w:hAnsi="Arial" w:cs="Arial"/>
          <w:sz w:val="20"/>
          <w:szCs w:val="20"/>
          <w:lang w:val="de-DE"/>
        </w:rPr>
        <w:t>Electric</w:t>
      </w:r>
      <w:proofErr w:type="spellEnd"/>
      <w:r w:rsidRPr="00006E1E">
        <w:rPr>
          <w:rFonts w:ascii="Arial" w:hAnsi="Arial" w:cs="Arial"/>
          <w:sz w:val="20"/>
          <w:szCs w:val="20"/>
          <w:lang w:val="de-DE"/>
        </w:rPr>
        <w:t xml:space="preserve"> präsentieren auf der Messe BAU in Mü</w:t>
      </w:r>
      <w:r>
        <w:rPr>
          <w:rFonts w:ascii="Arial" w:hAnsi="Arial" w:cs="Arial"/>
          <w:sz w:val="20"/>
          <w:szCs w:val="20"/>
          <w:lang w:val="de-DE"/>
        </w:rPr>
        <w:t>nchen die Ergebnisse ihrer neuen</w:t>
      </w:r>
      <w:r w:rsidRPr="00006E1E">
        <w:rPr>
          <w:rFonts w:ascii="Arial" w:hAnsi="Arial" w:cs="Arial"/>
          <w:sz w:val="20"/>
          <w:szCs w:val="20"/>
          <w:lang w:val="de-DE"/>
        </w:rPr>
        <w:t xml:space="preserve"> Partnerschaft.</w:t>
      </w:r>
    </w:p>
    <w:p w:rsidRPr="00A53EE6" w:rsidR="00006E1E" w:rsidP="00006E1E" w:rsidRDefault="00006E1E" w14:paraId="026D8896" w14:textId="77777777">
      <w:pPr>
        <w:pStyle w:val="Body"/>
        <w:rPr>
          <w:lang w:val="de-DE"/>
        </w:rPr>
      </w:pPr>
    </w:p>
    <w:p w:rsidR="00006E1E" w:rsidP="00006E1E" w:rsidRDefault="00006E1E" w14:paraId="3F1D8FC0" w14:textId="77777777">
      <w:pPr>
        <w:pStyle w:val="Body"/>
        <w:rPr>
          <w:lang w:val="de-DE"/>
        </w:rPr>
      </w:pPr>
      <w:r>
        <w:rPr>
          <w:noProof/>
          <w:lang w:val="de-DE" w:eastAsia="de-DE"/>
        </w:rPr>
        <w:drawing>
          <wp:inline distT="0" distB="0" distL="0" distR="0" wp14:anchorId="5FD305C7" wp14:editId="3D918693">
            <wp:extent cx="1800000" cy="2697882"/>
            <wp:effectExtent l="0" t="0" r="3810" b="0"/>
            <wp:docPr id="1534284093" name="Grafik 2" descr="Ein Bild, das Text, Bilderrahmen, Im Haus,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84093" name="Grafik 2" descr="Ein Bild, das Text, Bilderrahmen, Im Haus, Kuns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697882"/>
                    </a:xfrm>
                    <a:prstGeom prst="rect">
                      <a:avLst/>
                    </a:prstGeom>
                  </pic:spPr>
                </pic:pic>
              </a:graphicData>
            </a:graphic>
          </wp:inline>
        </w:drawing>
      </w:r>
    </w:p>
    <w:p w:rsidRPr="00006E1E" w:rsidR="00006E1E" w:rsidP="00006E1E" w:rsidRDefault="00006E1E" w14:paraId="707B50EE" w14:textId="77777777">
      <w:pPr>
        <w:pStyle w:val="Body"/>
        <w:spacing w:after="0"/>
        <w:rPr>
          <w:rFonts w:ascii="Arial" w:hAnsi="Arial" w:cs="Arial"/>
          <w:b/>
          <w:sz w:val="20"/>
          <w:szCs w:val="20"/>
          <w:lang w:val="de-DE"/>
        </w:rPr>
      </w:pPr>
      <w:r w:rsidRPr="00006E1E">
        <w:rPr>
          <w:rFonts w:ascii="Arial" w:hAnsi="Arial" w:cs="Arial"/>
          <w:b/>
          <w:sz w:val="20"/>
          <w:szCs w:val="20"/>
          <w:lang w:val="de-DE"/>
        </w:rPr>
        <w:t>Foto 2 (Ein sichtbares System)</w:t>
      </w:r>
    </w:p>
    <w:p w:rsidRPr="00006E1E" w:rsidR="00006E1E" w:rsidP="00006E1E" w:rsidRDefault="00006E1E" w14:paraId="6C208780" w14:textId="45DCAE26">
      <w:pPr>
        <w:pStyle w:val="Body"/>
        <w:spacing w:after="0"/>
        <w:rPr>
          <w:rFonts w:ascii="Arial" w:hAnsi="Arial" w:cs="Arial"/>
          <w:sz w:val="20"/>
          <w:szCs w:val="20"/>
          <w:lang w:val="de-DE"/>
        </w:rPr>
      </w:pPr>
      <w:r w:rsidRPr="00006E1E">
        <w:rPr>
          <w:rFonts w:ascii="Arial" w:hAnsi="Arial" w:cs="Arial"/>
          <w:sz w:val="20"/>
          <w:szCs w:val="20"/>
          <w:lang w:val="de-DE"/>
        </w:rPr>
        <w:t>Die Schalterprogramme von Busch-Jaeger wie Busch-Balance</w:t>
      </w:r>
      <w:r w:rsidRPr="00E045CF">
        <w:rPr>
          <w:rFonts w:ascii="Arial" w:hAnsi="Arial" w:cs="Arial"/>
          <w:sz w:val="20"/>
          <w:szCs w:val="20"/>
          <w:vertAlign w:val="superscript"/>
          <w:lang w:val="de-DE"/>
        </w:rPr>
        <w:t>®</w:t>
      </w:r>
      <w:r w:rsidRPr="00006E1E">
        <w:rPr>
          <w:rFonts w:ascii="Arial" w:hAnsi="Arial" w:cs="Arial"/>
          <w:sz w:val="20"/>
          <w:szCs w:val="20"/>
          <w:lang w:val="de-DE"/>
        </w:rPr>
        <w:t xml:space="preserve"> SI können in Wieland PREFAB</w:t>
      </w:r>
      <w:r w:rsidRPr="00E045CF">
        <w:rPr>
          <w:rFonts w:ascii="Arial" w:hAnsi="Arial" w:cs="Arial"/>
          <w:sz w:val="20"/>
          <w:szCs w:val="20"/>
          <w:vertAlign w:val="superscript"/>
          <w:lang w:val="de-DE"/>
        </w:rPr>
        <w:t>®</w:t>
      </w:r>
      <w:r w:rsidRPr="00006E1E">
        <w:rPr>
          <w:rFonts w:ascii="Arial" w:hAnsi="Arial" w:cs="Arial"/>
          <w:sz w:val="20"/>
          <w:szCs w:val="20"/>
          <w:lang w:val="de-DE"/>
        </w:rPr>
        <w:t xml:space="preserve"> </w:t>
      </w:r>
      <w:proofErr w:type="spellStart"/>
      <w:r w:rsidRPr="00006E1E">
        <w:rPr>
          <w:rFonts w:ascii="Arial" w:hAnsi="Arial" w:cs="Arial"/>
          <w:sz w:val="20"/>
          <w:szCs w:val="20"/>
          <w:lang w:val="de-DE"/>
        </w:rPr>
        <w:t>steckbar</w:t>
      </w:r>
      <w:proofErr w:type="spellEnd"/>
      <w:r w:rsidRPr="00006E1E">
        <w:rPr>
          <w:rFonts w:ascii="Arial" w:hAnsi="Arial" w:cs="Arial"/>
          <w:sz w:val="20"/>
          <w:szCs w:val="20"/>
          <w:lang w:val="de-DE"/>
        </w:rPr>
        <w:t xml:space="preserve"> vorkonfektioniert werden.</w:t>
      </w:r>
    </w:p>
    <w:p w:rsidR="00006E1E" w:rsidP="00006E1E" w:rsidRDefault="00006E1E" w14:paraId="36FB26AC" w14:textId="77777777">
      <w:pPr>
        <w:pStyle w:val="Body"/>
        <w:rPr>
          <w:lang w:val="de-DE"/>
        </w:rPr>
      </w:pPr>
    </w:p>
    <w:p w:rsidR="00006E1E" w:rsidP="00006E1E" w:rsidRDefault="00006E1E" w14:paraId="5C0760FC" w14:textId="77777777">
      <w:pPr>
        <w:pStyle w:val="Body"/>
        <w:rPr>
          <w:lang w:val="de-DE"/>
        </w:rPr>
      </w:pPr>
      <w:r>
        <w:rPr>
          <w:noProof/>
          <w:lang w:val="de-DE" w:eastAsia="de-DE"/>
        </w:rPr>
        <w:drawing>
          <wp:inline distT="0" distB="0" distL="0" distR="0" wp14:anchorId="12E482BB" wp14:editId="637804CA">
            <wp:extent cx="2880000" cy="1918255"/>
            <wp:effectExtent l="0" t="0" r="3175" b="0"/>
            <wp:docPr id="1477174569" name="Grafik 3" descr="Ein Bild, das Im Haus, Computer, Mobiliar, Stu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74569" name="Grafik 3" descr="Ein Bild, das Im Haus, Computer, Mobiliar, Stuh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18255"/>
                    </a:xfrm>
                    <a:prstGeom prst="rect">
                      <a:avLst/>
                    </a:prstGeom>
                  </pic:spPr>
                </pic:pic>
              </a:graphicData>
            </a:graphic>
          </wp:inline>
        </w:drawing>
      </w:r>
    </w:p>
    <w:p w:rsidRPr="00006E1E" w:rsidR="00006E1E" w:rsidP="00006E1E" w:rsidRDefault="00006E1E" w14:paraId="3465FABC" w14:textId="77777777">
      <w:pPr>
        <w:pStyle w:val="Body"/>
        <w:spacing w:after="0"/>
        <w:rPr>
          <w:rFonts w:ascii="Arial" w:hAnsi="Arial" w:cs="Arial"/>
          <w:b/>
          <w:sz w:val="20"/>
          <w:szCs w:val="20"/>
          <w:lang w:val="de-DE"/>
        </w:rPr>
      </w:pPr>
      <w:r w:rsidRPr="00006E1E">
        <w:rPr>
          <w:rFonts w:ascii="Arial" w:hAnsi="Arial" w:cs="Arial"/>
          <w:b/>
          <w:sz w:val="20"/>
          <w:szCs w:val="20"/>
          <w:lang w:val="de-DE"/>
        </w:rPr>
        <w:t>Foto 3 (vorkonfektionierter Schaltschrank)</w:t>
      </w:r>
    </w:p>
    <w:p w:rsidR="00006E1E" w:rsidP="00006E1E" w:rsidRDefault="00006E1E" w14:paraId="22208ED9" w14:textId="2F787251">
      <w:pPr>
        <w:pStyle w:val="Body"/>
        <w:spacing w:after="0"/>
        <w:rPr>
          <w:rFonts w:ascii="Arial" w:hAnsi="Arial" w:cs="Arial"/>
          <w:sz w:val="20"/>
          <w:szCs w:val="20"/>
          <w:lang w:val="de-DE"/>
        </w:rPr>
      </w:pPr>
      <w:r w:rsidRPr="00006E1E">
        <w:rPr>
          <w:rFonts w:ascii="Arial" w:hAnsi="Arial" w:cs="Arial"/>
          <w:sz w:val="20"/>
          <w:szCs w:val="20"/>
          <w:lang w:val="de-DE"/>
        </w:rPr>
        <w:t>Die Kombination vorgefertigter Module und hochwertiger Komponenten von ABB und Wieland gewährleistet eine fehlerfreie und zuverlässige Elektroinstallation vor Ort.</w:t>
      </w:r>
    </w:p>
    <w:p w:rsidR="00006E1E" w:rsidP="00006E1E" w:rsidRDefault="00006E1E" w14:paraId="3AC6597B" w14:textId="6663852B">
      <w:pPr>
        <w:pStyle w:val="Body"/>
        <w:spacing w:after="0"/>
        <w:rPr>
          <w:rFonts w:ascii="Arial" w:hAnsi="Arial" w:cs="Arial"/>
          <w:sz w:val="20"/>
          <w:szCs w:val="20"/>
          <w:lang w:val="de-DE"/>
        </w:rPr>
      </w:pPr>
    </w:p>
    <w:p w:rsidR="00006E1E" w:rsidP="00006E1E" w:rsidRDefault="00006E1E" w14:paraId="12F8B963" w14:textId="414361F0">
      <w:pPr>
        <w:pStyle w:val="Body"/>
        <w:spacing w:after="0"/>
        <w:rPr>
          <w:rFonts w:ascii="Arial" w:hAnsi="Arial" w:cs="Arial"/>
          <w:sz w:val="20"/>
          <w:szCs w:val="20"/>
          <w:lang w:val="de-DE"/>
        </w:rPr>
      </w:pPr>
      <w:r>
        <w:rPr>
          <w:rFonts w:ascii="Arial" w:hAnsi="Arial" w:cs="Arial"/>
          <w:sz w:val="20"/>
          <w:szCs w:val="20"/>
          <w:lang w:val="de-DE"/>
        </w:rPr>
        <w:t xml:space="preserve">Bildquelle: Wieland </w:t>
      </w:r>
      <w:proofErr w:type="spellStart"/>
      <w:r>
        <w:rPr>
          <w:rFonts w:ascii="Arial" w:hAnsi="Arial" w:cs="Arial"/>
          <w:sz w:val="20"/>
          <w:szCs w:val="20"/>
          <w:lang w:val="de-DE"/>
        </w:rPr>
        <w:t>Electric</w:t>
      </w:r>
      <w:proofErr w:type="spellEnd"/>
      <w:r>
        <w:rPr>
          <w:rFonts w:ascii="Arial" w:hAnsi="Arial" w:cs="Arial"/>
          <w:sz w:val="20"/>
          <w:szCs w:val="20"/>
          <w:lang w:val="de-DE"/>
        </w:rPr>
        <w:t xml:space="preserve"> GmbH</w:t>
      </w:r>
    </w:p>
    <w:p w:rsidRPr="00006E1E" w:rsidR="00006E1E" w:rsidP="00006E1E" w:rsidRDefault="00006E1E" w14:paraId="51111CDD" w14:textId="77777777">
      <w:pPr>
        <w:pStyle w:val="Body"/>
        <w:spacing w:after="0"/>
        <w:rPr>
          <w:rFonts w:ascii="Arial" w:hAnsi="Arial" w:cs="Arial"/>
          <w:sz w:val="20"/>
          <w:szCs w:val="20"/>
          <w:lang w:val="de-DE"/>
        </w:rPr>
      </w:pPr>
    </w:p>
    <w:p w:rsidR="002D732F" w:rsidP="00E63EBE" w:rsidRDefault="002D732F" w14:paraId="35F28C05" w14:textId="318AA8BF">
      <w:pPr>
        <w:spacing w:line="360" w:lineRule="auto"/>
        <w:ind w:right="280"/>
        <w:rPr>
          <w:rFonts w:ascii="Arial" w:hAnsi="Arial" w:eastAsia="Arial"/>
          <w:sz w:val="22"/>
        </w:rPr>
      </w:pPr>
    </w:p>
    <w:p w:rsidRPr="00006E1E" w:rsidR="00984DDB" w:rsidP="00E63EBE" w:rsidRDefault="007873FD" w14:paraId="34F27AD4" w14:textId="77777777">
      <w:pPr>
        <w:spacing w:line="360" w:lineRule="auto"/>
        <w:rPr>
          <w:rFonts w:ascii="Arial" w:hAnsi="Arial" w:eastAsia="Arial"/>
          <w:sz w:val="22"/>
          <w:szCs w:val="22"/>
        </w:rPr>
      </w:pPr>
      <w:bookmarkStart w:name="page5" w:id="1"/>
      <w:bookmarkEnd w:id="1"/>
      <w:r w:rsidRPr="00006E1E">
        <w:rPr>
          <w:rFonts w:ascii="Arial" w:hAnsi="Arial" w:eastAsia="Arial"/>
          <w:b/>
          <w:sz w:val="22"/>
          <w:szCs w:val="22"/>
        </w:rPr>
        <w:t>P</w:t>
      </w:r>
      <w:r w:rsidRPr="00006E1E" w:rsidR="00977982">
        <w:rPr>
          <w:rFonts w:ascii="Arial" w:hAnsi="Arial" w:eastAsia="Arial"/>
          <w:b/>
          <w:sz w:val="22"/>
          <w:szCs w:val="22"/>
        </w:rPr>
        <w:t>resse</w:t>
      </w:r>
      <w:r w:rsidRPr="00006E1E">
        <w:rPr>
          <w:rFonts w:ascii="Arial" w:hAnsi="Arial" w:eastAsia="Arial"/>
          <w:b/>
          <w:sz w:val="22"/>
          <w:szCs w:val="22"/>
        </w:rPr>
        <w:t>kontakt:</w:t>
      </w:r>
    </w:p>
    <w:p w:rsidRPr="00006E1E" w:rsidR="00984DDB" w:rsidP="007873FD" w:rsidRDefault="004E4269" w14:paraId="555EE52A" w14:textId="77777777">
      <w:pPr>
        <w:rPr>
          <w:rFonts w:ascii="Arial" w:hAnsi="Arial" w:eastAsia="Arial"/>
          <w:sz w:val="22"/>
          <w:szCs w:val="22"/>
        </w:rPr>
      </w:pPr>
      <w:r w:rsidRPr="00006E1E">
        <w:rPr>
          <w:rFonts w:ascii="Arial" w:hAnsi="Arial" w:eastAsia="Arial"/>
          <w:sz w:val="22"/>
          <w:szCs w:val="22"/>
        </w:rPr>
        <w:t xml:space="preserve">Daniela </w:t>
      </w:r>
      <w:proofErr w:type="spellStart"/>
      <w:r w:rsidRPr="00006E1E">
        <w:rPr>
          <w:rFonts w:ascii="Arial" w:hAnsi="Arial" w:eastAsia="Arial"/>
          <w:sz w:val="22"/>
          <w:szCs w:val="22"/>
        </w:rPr>
        <w:t>Kapitz</w:t>
      </w:r>
      <w:proofErr w:type="spellEnd"/>
    </w:p>
    <w:p w:rsidRPr="00006E1E" w:rsidR="00C57945" w:rsidP="007873FD" w:rsidRDefault="00C57945" w14:paraId="348A6768" w14:textId="77777777">
      <w:pPr>
        <w:rPr>
          <w:rFonts w:ascii="Arial" w:hAnsi="Arial" w:eastAsia="Arial"/>
          <w:sz w:val="22"/>
          <w:szCs w:val="22"/>
        </w:rPr>
      </w:pPr>
      <w:r w:rsidRPr="00006E1E">
        <w:rPr>
          <w:rFonts w:ascii="Arial" w:hAnsi="Arial" w:eastAsia="Arial"/>
          <w:sz w:val="22"/>
          <w:szCs w:val="22"/>
        </w:rPr>
        <w:t>Marketing Manager Communication &amp; PR</w:t>
      </w:r>
    </w:p>
    <w:p w:rsidRPr="00006E1E" w:rsidR="00984DDB" w:rsidP="007873FD" w:rsidRDefault="004E4269" w14:paraId="3CADD0E1" w14:textId="77777777">
      <w:pPr>
        <w:rPr>
          <w:rFonts w:ascii="Arial" w:hAnsi="Arial" w:eastAsia="Arial"/>
          <w:sz w:val="22"/>
          <w:szCs w:val="22"/>
        </w:rPr>
      </w:pPr>
      <w:r w:rsidRPr="00006E1E">
        <w:rPr>
          <w:rFonts w:ascii="Arial" w:hAnsi="Arial" w:eastAsia="Arial"/>
          <w:sz w:val="22"/>
          <w:szCs w:val="22"/>
        </w:rPr>
        <w:t xml:space="preserve">Wieland </w:t>
      </w:r>
      <w:proofErr w:type="spellStart"/>
      <w:r w:rsidRPr="00006E1E">
        <w:rPr>
          <w:rFonts w:ascii="Arial" w:hAnsi="Arial" w:eastAsia="Arial"/>
          <w:sz w:val="22"/>
          <w:szCs w:val="22"/>
        </w:rPr>
        <w:t>Electric</w:t>
      </w:r>
      <w:proofErr w:type="spellEnd"/>
      <w:r w:rsidRPr="00006E1E">
        <w:rPr>
          <w:rFonts w:ascii="Arial" w:hAnsi="Arial" w:eastAsia="Arial"/>
          <w:sz w:val="22"/>
          <w:szCs w:val="22"/>
        </w:rPr>
        <w:t xml:space="preserve"> GmbH</w:t>
      </w:r>
    </w:p>
    <w:p w:rsidRPr="00006E1E" w:rsidR="00984DDB" w:rsidP="007873FD" w:rsidRDefault="00984DDB" w14:paraId="7333283E" w14:textId="77777777">
      <w:pPr>
        <w:rPr>
          <w:rFonts w:ascii="Arial" w:hAnsi="Arial" w:eastAsia="Arial"/>
          <w:sz w:val="22"/>
          <w:szCs w:val="22"/>
        </w:rPr>
      </w:pPr>
      <w:r w:rsidRPr="00006E1E">
        <w:rPr>
          <w:rFonts w:ascii="Arial" w:hAnsi="Arial" w:eastAsia="Arial"/>
          <w:sz w:val="22"/>
          <w:szCs w:val="22"/>
        </w:rPr>
        <w:t xml:space="preserve">Telefon: +49 </w:t>
      </w:r>
      <w:r w:rsidRPr="00006E1E" w:rsidR="004E4269">
        <w:rPr>
          <w:rFonts w:ascii="Arial" w:hAnsi="Arial" w:eastAsia="Arial"/>
          <w:sz w:val="22"/>
          <w:szCs w:val="22"/>
        </w:rPr>
        <w:t>951 9324291</w:t>
      </w:r>
    </w:p>
    <w:p w:rsidRPr="00006E1E" w:rsidR="00984DDB" w:rsidP="007873FD" w:rsidRDefault="00984DDB" w14:paraId="0C9BD0EE" w14:textId="77777777">
      <w:pPr>
        <w:rPr>
          <w:rFonts w:ascii="Arial" w:hAnsi="Arial" w:eastAsia="Arial"/>
          <w:color w:val="0000FF"/>
          <w:sz w:val="22"/>
          <w:szCs w:val="22"/>
          <w:u w:val="single"/>
        </w:rPr>
      </w:pPr>
      <w:r w:rsidRPr="00006E1E">
        <w:rPr>
          <w:rFonts w:ascii="Arial" w:hAnsi="Arial" w:eastAsia="Arial"/>
          <w:sz w:val="22"/>
          <w:szCs w:val="22"/>
        </w:rPr>
        <w:t>E-Mail:</w:t>
      </w:r>
      <w:r w:rsidRPr="00006E1E">
        <w:rPr>
          <w:rFonts w:ascii="Arial" w:hAnsi="Arial" w:eastAsia="Arial"/>
          <w:color w:val="0000FF"/>
          <w:sz w:val="22"/>
          <w:szCs w:val="22"/>
        </w:rPr>
        <w:t xml:space="preserve"> </w:t>
      </w:r>
      <w:hyperlink w:history="1" r:id="rId10">
        <w:r w:rsidRPr="00006E1E" w:rsidR="004E4269">
          <w:rPr>
            <w:rStyle w:val="Hyperlink"/>
            <w:rFonts w:ascii="Arial" w:hAnsi="Arial" w:eastAsia="Arial"/>
            <w:sz w:val="22"/>
            <w:szCs w:val="22"/>
          </w:rPr>
          <w:t>daniela.kapitz@wieland-electric.com</w:t>
        </w:r>
      </w:hyperlink>
    </w:p>
    <w:p w:rsidRPr="00006E1E" w:rsidR="004E4269" w:rsidP="00E63EBE" w:rsidRDefault="004E4269" w14:paraId="50AAFE6C" w14:textId="77777777">
      <w:pPr>
        <w:spacing w:line="360" w:lineRule="auto"/>
        <w:rPr>
          <w:rFonts w:ascii="Arial" w:hAnsi="Arial" w:eastAsia="Arial"/>
          <w:color w:val="0000FF"/>
          <w:sz w:val="22"/>
          <w:szCs w:val="22"/>
          <w:u w:val="single"/>
        </w:rPr>
      </w:pPr>
    </w:p>
    <w:p w:rsidR="004E4269" w:rsidP="00E63EBE" w:rsidRDefault="004E4269" w14:paraId="115C66AB" w14:textId="0D0ADBFD">
      <w:pPr>
        <w:spacing w:line="360" w:lineRule="auto"/>
        <w:rPr>
          <w:rFonts w:ascii="Arial" w:hAnsi="Arial"/>
          <w:b/>
          <w:sz w:val="22"/>
          <w:szCs w:val="22"/>
        </w:rPr>
      </w:pPr>
    </w:p>
    <w:p w:rsidR="00006E1E" w:rsidP="00E63EBE" w:rsidRDefault="00006E1E" w14:paraId="74A63E5E" w14:textId="28B3849A">
      <w:pPr>
        <w:spacing w:line="360" w:lineRule="auto"/>
        <w:rPr>
          <w:rFonts w:ascii="Arial" w:hAnsi="Arial"/>
          <w:b/>
          <w:sz w:val="22"/>
          <w:szCs w:val="22"/>
        </w:rPr>
      </w:pPr>
    </w:p>
    <w:p w:rsidR="00006E1E" w:rsidP="00E63EBE" w:rsidRDefault="00006E1E" w14:paraId="09F2C384" w14:textId="77777777">
      <w:pPr>
        <w:spacing w:line="360" w:lineRule="auto"/>
      </w:pPr>
    </w:p>
    <w:p w:rsidR="00A6288C" w:rsidP="00E63EBE" w:rsidRDefault="00A6288C" w14:paraId="3D1015A3" w14:textId="2D1AD180">
      <w:pPr>
        <w:spacing w:line="360" w:lineRule="auto"/>
      </w:pPr>
    </w:p>
    <w:p w:rsidR="00A6288C" w:rsidP="00E63EBE" w:rsidRDefault="00A6288C" w14:paraId="78E3F9AF" w14:textId="77777777">
      <w:pPr>
        <w:spacing w:line="360" w:lineRule="auto"/>
      </w:pPr>
    </w:p>
    <w:p w:rsidR="00984DDB" w:rsidP="00E63EBE" w:rsidRDefault="00984DDB" w14:paraId="20DB5D41" w14:textId="77777777">
      <w:pPr>
        <w:spacing w:line="360" w:lineRule="auto"/>
        <w:rPr>
          <w:rFonts w:ascii="Times New Roman" w:hAnsi="Times New Roman" w:eastAsia="Times New Roman"/>
        </w:rPr>
      </w:pPr>
    </w:p>
    <w:p w:rsidR="00984DDB" w:rsidP="00A6288C" w:rsidRDefault="00984DDB" w14:paraId="1A9543C2" w14:textId="77777777">
      <w:pPr>
        <w:pBdr>
          <w:top w:val="single" w:color="auto" w:sz="4" w:space="1"/>
          <w:left w:val="single" w:color="auto" w:sz="4" w:space="1"/>
          <w:bottom w:val="single" w:color="auto" w:sz="4" w:space="1"/>
          <w:right w:val="single" w:color="auto" w:sz="4" w:space="1"/>
        </w:pBdr>
        <w:spacing w:line="360" w:lineRule="auto"/>
        <w:rPr>
          <w:rFonts w:ascii="Arial" w:hAnsi="Arial" w:eastAsia="Arial"/>
          <w:b/>
          <w:sz w:val="28"/>
        </w:rPr>
      </w:pPr>
      <w:r>
        <w:rPr>
          <w:rFonts w:ascii="Arial" w:hAnsi="Arial" w:eastAsia="Arial"/>
          <w:sz w:val="28"/>
        </w:rPr>
        <w:t>Ü</w:t>
      </w:r>
      <w:r w:rsidR="00977982">
        <w:rPr>
          <w:rFonts w:ascii="Arial" w:hAnsi="Arial" w:eastAsia="Arial"/>
          <w:sz w:val="28"/>
        </w:rPr>
        <w:t>ber</w:t>
      </w:r>
      <w:r>
        <w:rPr>
          <w:rFonts w:ascii="Arial" w:hAnsi="Arial" w:eastAsia="Arial"/>
          <w:sz w:val="28"/>
        </w:rPr>
        <w:t xml:space="preserve"> </w:t>
      </w:r>
      <w:r>
        <w:rPr>
          <w:rFonts w:ascii="Arial" w:hAnsi="Arial" w:eastAsia="Arial"/>
          <w:b/>
          <w:sz w:val="28"/>
        </w:rPr>
        <w:t>W</w:t>
      </w:r>
      <w:r w:rsidR="00977982">
        <w:rPr>
          <w:rFonts w:ascii="Arial" w:hAnsi="Arial" w:eastAsia="Arial"/>
          <w:b/>
          <w:sz w:val="28"/>
        </w:rPr>
        <w:t>ieland</w:t>
      </w:r>
      <w:r>
        <w:rPr>
          <w:rFonts w:ascii="Arial" w:hAnsi="Arial" w:eastAsia="Arial"/>
          <w:b/>
          <w:sz w:val="28"/>
        </w:rPr>
        <w:t xml:space="preserve"> </w:t>
      </w:r>
      <w:proofErr w:type="spellStart"/>
      <w:r>
        <w:rPr>
          <w:rFonts w:ascii="Arial" w:hAnsi="Arial" w:eastAsia="Arial"/>
          <w:b/>
          <w:sz w:val="28"/>
        </w:rPr>
        <w:t>E</w:t>
      </w:r>
      <w:r w:rsidR="00977982">
        <w:rPr>
          <w:rFonts w:ascii="Arial" w:hAnsi="Arial" w:eastAsia="Arial"/>
          <w:b/>
          <w:sz w:val="28"/>
        </w:rPr>
        <w:t>lectric</w:t>
      </w:r>
      <w:proofErr w:type="spellEnd"/>
    </w:p>
    <w:p w:rsidR="00FB70C8" w:rsidP="00A6288C" w:rsidRDefault="00A6288C" w14:paraId="3C867FD4" w14:textId="2BB6A945">
      <w:pPr>
        <w:pBdr>
          <w:top w:val="single" w:color="auto" w:sz="4" w:space="1"/>
          <w:left w:val="single" w:color="auto" w:sz="4" w:space="1"/>
          <w:bottom w:val="single" w:color="auto" w:sz="4" w:space="1"/>
          <w:right w:val="single" w:color="auto" w:sz="4" w:space="1"/>
        </w:pBdr>
        <w:spacing w:line="360" w:lineRule="auto"/>
        <w:rPr>
          <w:rFonts w:ascii="Arial" w:hAnsi="Arial" w:eastAsia="Arial"/>
          <w:sz w:val="22"/>
        </w:rPr>
      </w:pPr>
      <w:r w:rsidRPr="00A6288C">
        <w:rPr>
          <w:rFonts w:ascii="Arial" w:hAnsi="Arial" w:eastAsia="Arial"/>
          <w:sz w:val="22"/>
        </w:rPr>
        <w:t xml:space="preserve">Wieland </w:t>
      </w:r>
      <w:proofErr w:type="spellStart"/>
      <w:r w:rsidRPr="00A6288C">
        <w:rPr>
          <w:rFonts w:ascii="Arial" w:hAnsi="Arial" w:eastAsia="Arial"/>
          <w:sz w:val="22"/>
        </w:rPr>
        <w:t>Electric</w:t>
      </w:r>
      <w:proofErr w:type="spellEnd"/>
      <w:r w:rsidRPr="00A6288C">
        <w:rPr>
          <w:rFonts w:ascii="Arial" w:hAnsi="Arial" w:eastAsia="Arial"/>
          <w:sz w:val="22"/>
        </w:rPr>
        <w:t xml:space="preserve">, gegründet im Jahr 1910, ist ein weltweit führendes Unternehmen für innovative elektrische Verbindungssysteme und Weltmarktführer für steckbare Installationen, die auf funktionale Gebäude zugeschnitten sind. Mit Hauptsitz in Bamberg, Deutschland, und Vertriebsorganisationen in über 70 Ländern kombiniert Wieland über ein Jahrhundert Ingenieursexzellenz mit einem Engagement für Nachhaltigkeit. Spezialisiert auf modulare Bauweise bietet Wieland innovative, steckbare Installationssysteme, die die elektrische Verkabelung in Gebäuden vereinfachen, die Installationszeiten erheblich verkürzen, die Flexibilität erhöhen und sichere, zuverlässige Verbindungen gewährleisten. Neben seiner Expertise in Gebäudelösungen bietet Wieland Systeme für Sicherheits- und Automatisierungstechnik und bedient Branchen wie Gebäudetechnik, Beleuchtungssysteme, HLK und energieeffiziente Strukturen. Seit über 30 Jahren unterstützt Wieland Architekten, Planer und Hersteller, komplexe Projekte effizient und präzise umzusetzen. </w:t>
      </w:r>
      <w:hyperlink w:history="1" r:id="rId11">
        <w:r w:rsidRPr="00437F81">
          <w:rPr>
            <w:rStyle w:val="Hyperlink"/>
            <w:rFonts w:ascii="Arial" w:hAnsi="Arial" w:eastAsia="Arial"/>
            <w:sz w:val="22"/>
          </w:rPr>
          <w:t>www.wieland-electric.com/de/gebaeudetechnik/loesungen/</w:t>
        </w:r>
      </w:hyperlink>
    </w:p>
    <w:p w:rsidRPr="00FB70C8" w:rsidR="00A6288C" w:rsidP="00FB70C8" w:rsidRDefault="00A6288C" w14:paraId="49068C5B" w14:textId="77777777">
      <w:pPr>
        <w:spacing w:line="360" w:lineRule="auto"/>
        <w:rPr>
          <w:rFonts w:ascii="Arial" w:hAnsi="Arial" w:eastAsia="Times New Roman"/>
          <w:sz w:val="22"/>
          <w:szCs w:val="22"/>
        </w:rPr>
      </w:pPr>
    </w:p>
    <w:p w:rsidRPr="00FB70C8" w:rsidR="00FB70C8" w:rsidP="00FB70C8" w:rsidRDefault="00DC495C" w14:paraId="0EE2C05C" w14:textId="77777777">
      <w:pPr>
        <w:spacing w:line="360" w:lineRule="auto"/>
        <w:rPr>
          <w:rFonts w:ascii="Arial" w:hAnsi="Arial" w:eastAsia="Times New Roman"/>
          <w:sz w:val="22"/>
          <w:szCs w:val="22"/>
        </w:rPr>
      </w:pPr>
      <w:r w:rsidRPr="00FB70C8">
        <w:rPr>
          <w:rFonts w:ascii="Arial" w:hAnsi="Arial"/>
          <w:noProof/>
          <w:sz w:val="22"/>
          <w:szCs w:val="22"/>
        </w:rPr>
        <w:drawing>
          <wp:inline distT="0" distB="0" distL="0" distR="0" wp14:anchorId="21188333" wp14:editId="446E0B1A">
            <wp:extent cx="1905000" cy="28956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289560"/>
                    </a:xfrm>
                    <a:prstGeom prst="rect">
                      <a:avLst/>
                    </a:prstGeom>
                    <a:noFill/>
                    <a:ln>
                      <a:noFill/>
                    </a:ln>
                  </pic:spPr>
                </pic:pic>
              </a:graphicData>
            </a:graphic>
          </wp:inline>
        </w:drawing>
      </w:r>
      <w:r w:rsidRPr="00FB70C8" w:rsidR="00FB70C8">
        <w:rPr>
          <w:rFonts w:ascii="Arial" w:hAnsi="Arial" w:eastAsia="Times New Roman"/>
          <w:sz w:val="22"/>
          <w:szCs w:val="22"/>
        </w:rPr>
        <w:t xml:space="preserve"> </w:t>
      </w:r>
    </w:p>
    <w:p w:rsidRPr="00FB70C8" w:rsidR="00FB70C8" w:rsidP="00FB70C8" w:rsidRDefault="00FB70C8" w14:paraId="2BFA42D2" w14:textId="77777777">
      <w:pPr>
        <w:spacing w:line="360" w:lineRule="auto"/>
        <w:rPr>
          <w:rFonts w:ascii="Arial" w:hAnsi="Arial" w:eastAsia="Times New Roman"/>
          <w:sz w:val="22"/>
          <w:szCs w:val="22"/>
        </w:rPr>
      </w:pPr>
      <w:r w:rsidRPr="00FB70C8">
        <w:rPr>
          <w:rFonts w:ascii="Arial" w:hAnsi="Arial" w:eastAsia="Times New Roman"/>
          <w:sz w:val="22"/>
          <w:szCs w:val="22"/>
        </w:rPr>
        <w:t xml:space="preserve">Wieland </w:t>
      </w:r>
      <w:proofErr w:type="spellStart"/>
      <w:r w:rsidRPr="00FB70C8">
        <w:rPr>
          <w:rFonts w:ascii="Arial" w:hAnsi="Arial" w:eastAsia="Times New Roman"/>
          <w:sz w:val="22"/>
          <w:szCs w:val="22"/>
        </w:rPr>
        <w:t>Electric</w:t>
      </w:r>
      <w:proofErr w:type="spellEnd"/>
      <w:r w:rsidRPr="00FB70C8">
        <w:rPr>
          <w:rFonts w:ascii="Arial" w:hAnsi="Arial" w:eastAsia="Times New Roman"/>
          <w:sz w:val="22"/>
          <w:szCs w:val="22"/>
        </w:rPr>
        <w:t xml:space="preserve"> GmbH</w:t>
      </w:r>
    </w:p>
    <w:p w:rsidRPr="00FB70C8" w:rsidR="00FB70C8" w:rsidP="00FB70C8" w:rsidRDefault="00FB70C8" w14:paraId="3AE22B03" w14:textId="77777777">
      <w:pPr>
        <w:spacing w:line="360" w:lineRule="auto"/>
        <w:rPr>
          <w:rFonts w:ascii="Arial" w:hAnsi="Arial" w:eastAsia="Times New Roman"/>
          <w:sz w:val="22"/>
          <w:szCs w:val="22"/>
        </w:rPr>
      </w:pPr>
      <w:r w:rsidRPr="00FB70C8">
        <w:rPr>
          <w:rFonts w:ascii="Arial" w:hAnsi="Arial" w:eastAsia="Times New Roman"/>
          <w:sz w:val="22"/>
          <w:szCs w:val="22"/>
        </w:rPr>
        <w:t>Brennerstraße 10 – 14</w:t>
      </w:r>
    </w:p>
    <w:p w:rsidRPr="00FB70C8" w:rsidR="00FB70C8" w:rsidP="00FB70C8" w:rsidRDefault="00FB70C8" w14:paraId="1198D8D3" w14:textId="77777777">
      <w:pPr>
        <w:spacing w:line="360" w:lineRule="auto"/>
        <w:rPr>
          <w:rFonts w:ascii="Arial" w:hAnsi="Arial" w:eastAsia="Times New Roman"/>
          <w:sz w:val="22"/>
          <w:szCs w:val="22"/>
        </w:rPr>
      </w:pPr>
      <w:r w:rsidRPr="00FB70C8">
        <w:rPr>
          <w:rFonts w:ascii="Arial" w:hAnsi="Arial" w:eastAsia="Times New Roman"/>
          <w:sz w:val="22"/>
          <w:szCs w:val="22"/>
        </w:rPr>
        <w:t>96052 Bamberg</w:t>
      </w:r>
    </w:p>
    <w:p w:rsidRPr="00FB70C8" w:rsidR="00FB70C8" w:rsidP="00FB70C8" w:rsidRDefault="00FB70C8" w14:paraId="2FC2DC1D" w14:textId="77777777">
      <w:pPr>
        <w:spacing w:line="360" w:lineRule="auto"/>
        <w:rPr>
          <w:rFonts w:ascii="Arial" w:hAnsi="Arial" w:eastAsia="Times New Roman"/>
          <w:sz w:val="22"/>
          <w:szCs w:val="22"/>
        </w:rPr>
      </w:pPr>
      <w:r w:rsidRPr="00FB70C8">
        <w:rPr>
          <w:rFonts w:ascii="Arial" w:hAnsi="Arial" w:eastAsia="Times New Roman"/>
          <w:sz w:val="22"/>
          <w:szCs w:val="22"/>
        </w:rPr>
        <w:t>Fon +49 951 9324-0</w:t>
      </w:r>
    </w:p>
    <w:p w:rsidR="00FB70C8" w:rsidP="00FB70C8" w:rsidRDefault="00593E45" w14:paraId="6183069F" w14:textId="386132CD">
      <w:pPr>
        <w:spacing w:line="360" w:lineRule="auto"/>
        <w:rPr>
          <w:rStyle w:val="Hyperlink"/>
          <w:rFonts w:ascii="Arial" w:hAnsi="Arial" w:eastAsia="Times New Roman"/>
          <w:sz w:val="22"/>
          <w:szCs w:val="22"/>
        </w:rPr>
      </w:pPr>
      <w:hyperlink w:history="1" r:id="rId13">
        <w:r w:rsidRPr="00C61771" w:rsidR="004E4269">
          <w:rPr>
            <w:rStyle w:val="Hyperlink"/>
            <w:rFonts w:ascii="Arial" w:hAnsi="Arial" w:eastAsia="Times New Roman"/>
            <w:sz w:val="22"/>
            <w:szCs w:val="22"/>
          </w:rPr>
          <w:t>info@wieland-electric.com</w:t>
        </w:r>
      </w:hyperlink>
    </w:p>
    <w:p w:rsidR="00A6288C" w:rsidP="00FB70C8" w:rsidRDefault="00A6288C" w14:paraId="3BF377CB" w14:textId="6DC47A86">
      <w:pPr>
        <w:spacing w:line="360" w:lineRule="auto"/>
        <w:rPr>
          <w:rStyle w:val="Hyperlink"/>
          <w:rFonts w:ascii="Arial" w:hAnsi="Arial" w:eastAsia="Times New Roman"/>
          <w:sz w:val="22"/>
          <w:szCs w:val="22"/>
        </w:rPr>
      </w:pPr>
    </w:p>
    <w:p w:rsidRPr="00A6288C" w:rsidR="00A6288C" w:rsidP="00A6288C" w:rsidRDefault="00A6288C" w14:paraId="0164EEBE" w14:textId="77777777">
      <w:pPr>
        <w:pBdr>
          <w:top w:val="single" w:color="auto" w:sz="4" w:space="1"/>
          <w:left w:val="single" w:color="auto" w:sz="4" w:space="4"/>
          <w:bottom w:val="single" w:color="auto" w:sz="4" w:space="1"/>
          <w:right w:val="single" w:color="auto" w:sz="4" w:space="4"/>
        </w:pBdr>
        <w:spacing w:line="360" w:lineRule="auto"/>
        <w:rPr>
          <w:rFonts w:ascii="Arial" w:hAnsi="Arial"/>
          <w:sz w:val="28"/>
          <w:szCs w:val="28"/>
        </w:rPr>
      </w:pPr>
      <w:r w:rsidRPr="00A6288C">
        <w:rPr>
          <w:rFonts w:ascii="Arial" w:hAnsi="Arial"/>
          <w:b/>
          <w:bCs/>
          <w:sz w:val="28"/>
          <w:szCs w:val="28"/>
        </w:rPr>
        <w:t>Über ABB</w:t>
      </w:r>
      <w:r w:rsidRPr="00A6288C">
        <w:rPr>
          <w:rFonts w:ascii="Arial" w:hAnsi="Arial"/>
          <w:sz w:val="28"/>
          <w:szCs w:val="28"/>
        </w:rPr>
        <w:t xml:space="preserve"> </w:t>
      </w:r>
    </w:p>
    <w:p w:rsidRPr="00A6288C" w:rsidR="00A6288C" w:rsidP="00A6288C" w:rsidRDefault="00A6288C" w14:paraId="3EB6CBED" w14:textId="33FF8CAC">
      <w:pPr>
        <w:pBdr>
          <w:top w:val="single" w:color="auto" w:sz="4" w:space="1"/>
          <w:left w:val="single" w:color="auto" w:sz="4" w:space="4"/>
          <w:bottom w:val="single" w:color="auto" w:sz="4" w:space="1"/>
          <w:right w:val="single" w:color="auto" w:sz="4" w:space="4"/>
        </w:pBdr>
        <w:spacing w:line="360" w:lineRule="auto"/>
        <w:rPr>
          <w:rFonts w:ascii="Arial" w:hAnsi="Arial"/>
          <w:sz w:val="22"/>
          <w:szCs w:val="22"/>
        </w:rPr>
      </w:pPr>
      <w:r>
        <w:rPr>
          <w:rFonts w:ascii="Arial" w:hAnsi="Arial"/>
          <w:sz w:val="22"/>
          <w:szCs w:val="22"/>
        </w:rPr>
        <w:t xml:space="preserve">ABB </w:t>
      </w:r>
      <w:r w:rsidRPr="00A6288C">
        <w:rPr>
          <w:rFonts w:ascii="Arial" w:hAnsi="Arial"/>
          <w:sz w:val="22"/>
          <w:szCs w:val="22"/>
        </w:rPr>
        <w:t>ist ein führendes Technologieunternehmen in den Bereichen Elektrifizierung und Automation, das eine nachhaltigere und ressourceneffizientere Zukunft ermöglicht. Durch die Verbindung von technischer Expertise und Digitalisierung sorgt ABB dafür, dass Industrien hohe Leistungen erbringen und gleichzeitig effizienter, produktiver und nachhaltiger werden, um ihre Ziele zu übertreffen. Bei ABB nennen wir das «</w:t>
      </w:r>
      <w:proofErr w:type="spellStart"/>
      <w:r w:rsidRPr="00A6288C">
        <w:rPr>
          <w:rFonts w:ascii="Arial" w:hAnsi="Arial"/>
          <w:sz w:val="22"/>
          <w:szCs w:val="22"/>
        </w:rPr>
        <w:t>Engineered</w:t>
      </w:r>
      <w:proofErr w:type="spellEnd"/>
      <w:r w:rsidRPr="00A6288C">
        <w:rPr>
          <w:rFonts w:ascii="Arial" w:hAnsi="Arial"/>
          <w:sz w:val="22"/>
          <w:szCs w:val="22"/>
        </w:rPr>
        <w:t xml:space="preserve"> </w:t>
      </w:r>
      <w:proofErr w:type="spellStart"/>
      <w:r w:rsidRPr="00A6288C">
        <w:rPr>
          <w:rFonts w:ascii="Arial" w:hAnsi="Arial"/>
          <w:sz w:val="22"/>
          <w:szCs w:val="22"/>
        </w:rPr>
        <w:t>to</w:t>
      </w:r>
      <w:proofErr w:type="spellEnd"/>
      <w:r w:rsidRPr="00A6288C">
        <w:rPr>
          <w:rFonts w:ascii="Arial" w:hAnsi="Arial"/>
          <w:sz w:val="22"/>
          <w:szCs w:val="22"/>
        </w:rPr>
        <w:t xml:space="preserve"> </w:t>
      </w:r>
      <w:proofErr w:type="spellStart"/>
      <w:r w:rsidRPr="00A6288C">
        <w:rPr>
          <w:rFonts w:ascii="Arial" w:hAnsi="Arial"/>
          <w:sz w:val="22"/>
          <w:szCs w:val="22"/>
        </w:rPr>
        <w:t>Outrun</w:t>
      </w:r>
      <w:proofErr w:type="spellEnd"/>
      <w:r w:rsidRPr="00A6288C">
        <w:rPr>
          <w:rFonts w:ascii="Arial" w:hAnsi="Arial"/>
          <w:sz w:val="22"/>
          <w:szCs w:val="22"/>
        </w:rPr>
        <w:t>». Das Unternehmen blickt auf eine über 140-jährige Geschichte zurück und beschäftigt mehr als 105.000 Mitarbeitende weltweit Die Aktien von ABB sind an der SIX Swiss Exchange (ABBN) sowie an der Nasdaq Stockholm (ABB) kotiert. </w:t>
      </w:r>
      <w:hyperlink w:history="1" r:id="rId14">
        <w:r w:rsidRPr="00A6288C">
          <w:rPr>
            <w:rStyle w:val="Hyperlink"/>
            <w:rFonts w:ascii="Arial" w:hAnsi="Arial"/>
            <w:color w:val="000000" w:themeColor="text1"/>
            <w:sz w:val="22"/>
            <w:szCs w:val="22"/>
          </w:rPr>
          <w:t>www.abb.com</w:t>
        </w:r>
      </w:hyperlink>
    </w:p>
    <w:p w:rsidRPr="00A6288C" w:rsidR="00A6288C" w:rsidP="00A6288C" w:rsidRDefault="00A6288C" w14:paraId="387C6BAF" w14:textId="5BDD26B2">
      <w:pPr>
        <w:pBdr>
          <w:top w:val="single" w:color="auto" w:sz="4" w:space="1"/>
          <w:left w:val="single" w:color="auto" w:sz="4" w:space="4"/>
          <w:bottom w:val="single" w:color="auto" w:sz="4" w:space="1"/>
          <w:right w:val="single" w:color="auto" w:sz="4" w:space="4"/>
        </w:pBdr>
        <w:spacing w:line="360" w:lineRule="auto"/>
        <w:rPr>
          <w:rFonts w:ascii="Arial" w:hAnsi="Arial" w:eastAsia="ABBvoice"/>
          <w:noProof/>
          <w:color w:val="262626"/>
          <w:sz w:val="22"/>
          <w:szCs w:val="22"/>
          <w:shd w:val="clear" w:color="auto" w:fill="FFFFFF"/>
        </w:rPr>
      </w:pPr>
      <w:r w:rsidRPr="00A6288C">
        <w:rPr>
          <w:rFonts w:ascii="Arial" w:hAnsi="Arial" w:eastAsia="ABBvoice"/>
          <w:noProof/>
          <w:color w:val="262626"/>
          <w:sz w:val="22"/>
          <w:szCs w:val="22"/>
          <w:shd w:val="clear" w:color="auto" w:fill="FFFFFF"/>
        </w:rPr>
        <w:t xml:space="preserve">Der Geschäftsbereich </w:t>
      </w:r>
      <w:r w:rsidRPr="00A6288C">
        <w:rPr>
          <w:rFonts w:ascii="Arial" w:hAnsi="Arial" w:eastAsia="ABBvoice"/>
          <w:b/>
          <w:bCs/>
          <w:noProof/>
          <w:color w:val="262626"/>
          <w:sz w:val="22"/>
          <w:szCs w:val="22"/>
          <w:shd w:val="clear" w:color="auto" w:fill="FFFFFF"/>
        </w:rPr>
        <w:t>ABB Elektrifizierung</w:t>
      </w:r>
      <w:r w:rsidRPr="00A6288C">
        <w:rPr>
          <w:rFonts w:ascii="Arial" w:hAnsi="Arial" w:eastAsia="ABBvoice"/>
          <w:noProof/>
          <w:color w:val="262626"/>
          <w:sz w:val="22"/>
          <w:szCs w:val="22"/>
          <w:shd w:val="clear" w:color="auto" w:fill="FFFFFF"/>
        </w:rPr>
        <w:t xml:space="preserve"> ist ein weltweit führender Technologieanbieter für die effiziente und zuverlässige Verteilung von Strom von der Energiequelle bis zur Steckdose. Mit mehr als 50.000 Mitarbeitenden in 100 Ländern arbeiten wir gemeinsam mit unseren Kunden und Partnern an Lösungen für die größten Herausforderungen der Stromverteilung und des Energiemanagements. Wir unterstützen die Energiewende und die globale Elektrifizierung, indem wir die sichere, intelligente und nachhaltige Verteilung von Strom ermöglichen. </w:t>
      </w:r>
      <w:hyperlink w:history="1" r:id="rId15">
        <w:r w:rsidRPr="00A6288C">
          <w:rPr>
            <w:rStyle w:val="Hyperlink"/>
            <w:rFonts w:ascii="Arial" w:hAnsi="Arial" w:eastAsia="ABBvoice"/>
            <w:noProof/>
            <w:color w:val="000000" w:themeColor="text1"/>
            <w:sz w:val="22"/>
            <w:szCs w:val="22"/>
            <w:shd w:val="clear" w:color="auto" w:fill="FFFFFF"/>
          </w:rPr>
          <w:t>go.abb/electrification</w:t>
        </w:r>
      </w:hyperlink>
      <w:r w:rsidRPr="00A6288C">
        <w:rPr>
          <w:rFonts w:ascii="Arial" w:hAnsi="Arial" w:eastAsia="ABBvoice"/>
          <w:noProof/>
          <w:color w:val="262626"/>
          <w:sz w:val="22"/>
          <w:szCs w:val="22"/>
          <w:shd w:val="clear" w:color="auto" w:fill="FFFFFF"/>
        </w:rPr>
        <w:t>.</w:t>
      </w:r>
    </w:p>
    <w:sectPr w:rsidRPr="00A6288C" w:rsidR="00A6288C">
      <w:headerReference w:type="default" r:id="rId16"/>
      <w:pgSz w:w="11900" w:h="16841" w:orient="portrait"/>
      <w:pgMar w:top="1440" w:right="1419" w:bottom="411" w:left="1420" w:header="0" w:footer="0" w:gutter="0"/>
      <w:cols w:equalWidth="0" w:space="0">
        <w:col w:w="90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45" w:rsidP="002305A5" w:rsidRDefault="00593E45" w14:paraId="6021CF52" w14:textId="77777777">
      <w:r>
        <w:separator/>
      </w:r>
    </w:p>
  </w:endnote>
  <w:endnote w:type="continuationSeparator" w:id="0">
    <w:p w:rsidR="00593E45" w:rsidP="002305A5" w:rsidRDefault="00593E45" w14:paraId="151B53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Bvoice">
    <w:altName w:val="Arial"/>
    <w:charset w:val="00"/>
    <w:family w:val="swiss"/>
    <w:pitch w:val="variable"/>
    <w:sig w:usb0="00000001" w:usb1="100060FB" w:usb2="00000028"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45" w:rsidP="002305A5" w:rsidRDefault="00593E45" w14:paraId="0D302A25" w14:textId="77777777">
      <w:r>
        <w:separator/>
      </w:r>
    </w:p>
  </w:footnote>
  <w:footnote w:type="continuationSeparator" w:id="0">
    <w:p w:rsidR="00593E45" w:rsidP="002305A5" w:rsidRDefault="00593E45" w14:paraId="68025015"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305A5" w:rsidRDefault="002305A5" w14:paraId="1D6ED6F0" w14:textId="77777777">
    <w:pPr>
      <w:pStyle w:val="Kopfzeile"/>
    </w:pPr>
    <w:r>
      <w:rPr>
        <w:noProof/>
      </w:rPr>
      <w:drawing>
        <wp:anchor distT="0" distB="0" distL="114300" distR="114300" simplePos="0" relativeHeight="251659264" behindDoc="1" locked="0" layoutInCell="1" allowOverlap="1" wp14:anchorId="5E06ED39" wp14:editId="4AC7954C">
          <wp:simplePos x="0" y="0"/>
          <wp:positionH relativeFrom="page">
            <wp:posOffset>4361180</wp:posOffset>
          </wp:positionH>
          <wp:positionV relativeFrom="page">
            <wp:posOffset>403860</wp:posOffset>
          </wp:positionV>
          <wp:extent cx="2562225" cy="390525"/>
          <wp:effectExtent l="0" t="0" r="9525" b="9525"/>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62225" cy="390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BD3"/>
    <w:multiLevelType w:val="hybridMultilevel"/>
    <w:tmpl w:val="6A6E84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02428E"/>
    <w:multiLevelType w:val="hybridMultilevel"/>
    <w:tmpl w:val="64048DA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0E457A8"/>
    <w:multiLevelType w:val="hybridMultilevel"/>
    <w:tmpl w:val="6A88578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345E2BD7"/>
    <w:multiLevelType w:val="hybridMultilevel"/>
    <w:tmpl w:val="010ED06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7C093EDA"/>
    <w:multiLevelType w:val="hybridMultilevel"/>
    <w:tmpl w:val="15A24F10"/>
    <w:lvl w:ilvl="0" w:tplc="0816B826">
      <w:numFmt w:val="bullet"/>
      <w:lvlText w:val=""/>
      <w:lvlJc w:val="left"/>
      <w:pPr>
        <w:ind w:left="720" w:hanging="360"/>
      </w:pPr>
      <w:rPr>
        <w:rFonts w:hint="default" w:ascii="Wingdings" w:hAnsi="Wingdings" w:eastAsia="Calibri" w:cs="Times New Roman"/>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14"/>
    <w:rsid w:val="00006291"/>
    <w:rsid w:val="00006E1E"/>
    <w:rsid w:val="00020998"/>
    <w:rsid w:val="00021555"/>
    <w:rsid w:val="00035721"/>
    <w:rsid w:val="000449CD"/>
    <w:rsid w:val="000824CE"/>
    <w:rsid w:val="000D1DA0"/>
    <w:rsid w:val="000E55E4"/>
    <w:rsid w:val="000E5D68"/>
    <w:rsid w:val="000F690E"/>
    <w:rsid w:val="001304A3"/>
    <w:rsid w:val="001516C4"/>
    <w:rsid w:val="00170282"/>
    <w:rsid w:val="00171F34"/>
    <w:rsid w:val="001766E9"/>
    <w:rsid w:val="001A17A2"/>
    <w:rsid w:val="001F2E87"/>
    <w:rsid w:val="001F3F82"/>
    <w:rsid w:val="002222FD"/>
    <w:rsid w:val="002273CB"/>
    <w:rsid w:val="002305A5"/>
    <w:rsid w:val="00256FF7"/>
    <w:rsid w:val="002637B7"/>
    <w:rsid w:val="002D732F"/>
    <w:rsid w:val="002F52D9"/>
    <w:rsid w:val="00305787"/>
    <w:rsid w:val="003165C5"/>
    <w:rsid w:val="00337F34"/>
    <w:rsid w:val="00382862"/>
    <w:rsid w:val="003A15FF"/>
    <w:rsid w:val="003B142A"/>
    <w:rsid w:val="003D7F14"/>
    <w:rsid w:val="0046636F"/>
    <w:rsid w:val="00484810"/>
    <w:rsid w:val="00491C15"/>
    <w:rsid w:val="004E4269"/>
    <w:rsid w:val="004F54A2"/>
    <w:rsid w:val="00525E1E"/>
    <w:rsid w:val="0055369E"/>
    <w:rsid w:val="005933A1"/>
    <w:rsid w:val="00593E45"/>
    <w:rsid w:val="005D2788"/>
    <w:rsid w:val="005D608A"/>
    <w:rsid w:val="0063144C"/>
    <w:rsid w:val="00650E60"/>
    <w:rsid w:val="00676C06"/>
    <w:rsid w:val="00685FF7"/>
    <w:rsid w:val="006F0374"/>
    <w:rsid w:val="00740C23"/>
    <w:rsid w:val="007438FC"/>
    <w:rsid w:val="00756493"/>
    <w:rsid w:val="007623AF"/>
    <w:rsid w:val="007873FD"/>
    <w:rsid w:val="00791283"/>
    <w:rsid w:val="00797177"/>
    <w:rsid w:val="008123E4"/>
    <w:rsid w:val="0082667B"/>
    <w:rsid w:val="008714F8"/>
    <w:rsid w:val="00893381"/>
    <w:rsid w:val="008B7F38"/>
    <w:rsid w:val="00911563"/>
    <w:rsid w:val="00977982"/>
    <w:rsid w:val="00984DDB"/>
    <w:rsid w:val="009E232D"/>
    <w:rsid w:val="00A00A4B"/>
    <w:rsid w:val="00A06979"/>
    <w:rsid w:val="00A6288C"/>
    <w:rsid w:val="00A67549"/>
    <w:rsid w:val="00A97E19"/>
    <w:rsid w:val="00B008D0"/>
    <w:rsid w:val="00B319DC"/>
    <w:rsid w:val="00B50015"/>
    <w:rsid w:val="00B832AE"/>
    <w:rsid w:val="00C11869"/>
    <w:rsid w:val="00C354EB"/>
    <w:rsid w:val="00C566BB"/>
    <w:rsid w:val="00C57945"/>
    <w:rsid w:val="00CA595F"/>
    <w:rsid w:val="00CC1D5C"/>
    <w:rsid w:val="00CD0E42"/>
    <w:rsid w:val="00CD4EC7"/>
    <w:rsid w:val="00D000B6"/>
    <w:rsid w:val="00D0417F"/>
    <w:rsid w:val="00D449D0"/>
    <w:rsid w:val="00D45417"/>
    <w:rsid w:val="00D67EAE"/>
    <w:rsid w:val="00DA3831"/>
    <w:rsid w:val="00DB0E05"/>
    <w:rsid w:val="00DC495C"/>
    <w:rsid w:val="00DD5BDD"/>
    <w:rsid w:val="00DD6815"/>
    <w:rsid w:val="00DF46DD"/>
    <w:rsid w:val="00E045CF"/>
    <w:rsid w:val="00E55B48"/>
    <w:rsid w:val="00E63EBE"/>
    <w:rsid w:val="00E72090"/>
    <w:rsid w:val="00EB4D28"/>
    <w:rsid w:val="00F36C15"/>
    <w:rsid w:val="00F41338"/>
    <w:rsid w:val="00F732F9"/>
    <w:rsid w:val="00F8028C"/>
    <w:rsid w:val="00F804CF"/>
    <w:rsid w:val="00F92408"/>
    <w:rsid w:val="00FA21F2"/>
    <w:rsid w:val="00FB70C8"/>
    <w:rsid w:val="00FD41E7"/>
    <w:rsid w:val="00FE1CBD"/>
    <w:rsid w:val="12D8EACA"/>
    <w:rsid w:val="331B0B99"/>
    <w:rsid w:val="35A41A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B9B23"/>
  <w15:chartTrackingRefBased/>
  <w15:docId w15:val="{E98D80D2-13AB-4EA5-81C0-D641DA5F9C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uiPriority w:val="99"/>
    <w:unhideWhenUsed/>
    <w:rsid w:val="00977982"/>
    <w:rPr>
      <w:color w:val="0563C1"/>
      <w:u w:val="single"/>
    </w:rPr>
  </w:style>
  <w:style w:type="paragraph" w:styleId="StandardWeb">
    <w:name w:val="Normal (Web)"/>
    <w:basedOn w:val="Standard"/>
    <w:uiPriority w:val="99"/>
    <w:unhideWhenUsed/>
    <w:rsid w:val="009E232D"/>
    <w:pPr>
      <w:spacing w:before="100" w:beforeAutospacing="1" w:after="100" w:afterAutospacing="1"/>
    </w:pPr>
    <w:rPr>
      <w:rFonts w:ascii="Times New Roman" w:hAnsi="Times New Roman" w:eastAsia="Times New Roman" w:cs="Times New Roman"/>
      <w:sz w:val="24"/>
      <w:szCs w:val="24"/>
    </w:rPr>
  </w:style>
  <w:style w:type="paragraph" w:styleId="Kopfzeile">
    <w:name w:val="header"/>
    <w:basedOn w:val="Standard"/>
    <w:link w:val="KopfzeileZchn"/>
    <w:uiPriority w:val="99"/>
    <w:unhideWhenUsed/>
    <w:rsid w:val="002305A5"/>
    <w:pPr>
      <w:tabs>
        <w:tab w:val="center" w:pos="4536"/>
        <w:tab w:val="right" w:pos="9072"/>
      </w:tabs>
    </w:pPr>
  </w:style>
  <w:style w:type="character" w:styleId="KopfzeileZchn" w:customStyle="1">
    <w:name w:val="Kopfzeile Zchn"/>
    <w:basedOn w:val="Absatz-Standardschriftart"/>
    <w:link w:val="Kopfzeile"/>
    <w:uiPriority w:val="99"/>
    <w:rsid w:val="002305A5"/>
  </w:style>
  <w:style w:type="paragraph" w:styleId="Fuzeile">
    <w:name w:val="footer"/>
    <w:basedOn w:val="Standard"/>
    <w:link w:val="FuzeileZchn"/>
    <w:uiPriority w:val="99"/>
    <w:unhideWhenUsed/>
    <w:rsid w:val="002305A5"/>
    <w:pPr>
      <w:tabs>
        <w:tab w:val="center" w:pos="4536"/>
        <w:tab w:val="right" w:pos="9072"/>
      </w:tabs>
    </w:pPr>
  </w:style>
  <w:style w:type="character" w:styleId="FuzeileZchn" w:customStyle="1">
    <w:name w:val="Fußzeile Zchn"/>
    <w:basedOn w:val="Absatz-Standardschriftart"/>
    <w:link w:val="Fuzeile"/>
    <w:uiPriority w:val="99"/>
    <w:rsid w:val="002305A5"/>
  </w:style>
  <w:style w:type="paragraph" w:styleId="Listenabsatz">
    <w:name w:val="List Paragraph"/>
    <w:basedOn w:val="Standard"/>
    <w:uiPriority w:val="34"/>
    <w:qFormat/>
    <w:rsid w:val="000E55E4"/>
    <w:pPr>
      <w:ind w:left="720"/>
      <w:contextualSpacing/>
    </w:pPr>
  </w:style>
  <w:style w:type="character" w:styleId="Kommentarzeichen">
    <w:name w:val="annotation reference"/>
    <w:basedOn w:val="Absatz-Standardschriftart"/>
    <w:uiPriority w:val="99"/>
    <w:semiHidden/>
    <w:unhideWhenUsed/>
    <w:rsid w:val="008B7F38"/>
    <w:rPr>
      <w:sz w:val="16"/>
      <w:szCs w:val="16"/>
    </w:rPr>
  </w:style>
  <w:style w:type="paragraph" w:styleId="Kommentartext">
    <w:name w:val="annotation text"/>
    <w:basedOn w:val="Standard"/>
    <w:link w:val="KommentartextZchn"/>
    <w:uiPriority w:val="99"/>
    <w:semiHidden/>
    <w:unhideWhenUsed/>
    <w:rsid w:val="008B7F38"/>
  </w:style>
  <w:style w:type="character" w:styleId="KommentartextZchn" w:customStyle="1">
    <w:name w:val="Kommentartext Zchn"/>
    <w:basedOn w:val="Absatz-Standardschriftart"/>
    <w:link w:val="Kommentartext"/>
    <w:uiPriority w:val="99"/>
    <w:semiHidden/>
    <w:rsid w:val="008B7F38"/>
  </w:style>
  <w:style w:type="paragraph" w:styleId="Kommentarthema">
    <w:name w:val="annotation subject"/>
    <w:basedOn w:val="Kommentartext"/>
    <w:next w:val="Kommentartext"/>
    <w:link w:val="KommentarthemaZchn"/>
    <w:uiPriority w:val="99"/>
    <w:semiHidden/>
    <w:unhideWhenUsed/>
    <w:rsid w:val="008B7F38"/>
    <w:rPr>
      <w:b/>
      <w:bCs/>
    </w:rPr>
  </w:style>
  <w:style w:type="character" w:styleId="KommentarthemaZchn" w:customStyle="1">
    <w:name w:val="Kommentarthema Zchn"/>
    <w:basedOn w:val="KommentartextZchn"/>
    <w:link w:val="Kommentarthema"/>
    <w:uiPriority w:val="99"/>
    <w:semiHidden/>
    <w:rsid w:val="008B7F38"/>
    <w:rPr>
      <w:b/>
      <w:bCs/>
    </w:rPr>
  </w:style>
  <w:style w:type="paragraph" w:styleId="Sprechblasentext">
    <w:name w:val="Balloon Text"/>
    <w:basedOn w:val="Standard"/>
    <w:link w:val="SprechblasentextZchn"/>
    <w:uiPriority w:val="99"/>
    <w:semiHidden/>
    <w:unhideWhenUsed/>
    <w:rsid w:val="008B7F38"/>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8B7F38"/>
    <w:rPr>
      <w:rFonts w:ascii="Segoe UI" w:hAnsi="Segoe UI" w:cs="Segoe UI"/>
      <w:sz w:val="18"/>
      <w:szCs w:val="18"/>
    </w:rPr>
  </w:style>
  <w:style w:type="paragraph" w:styleId="Body" w:customStyle="1">
    <w:name w:val="_Body"/>
    <w:basedOn w:val="Standard"/>
    <w:qFormat/>
    <w:rsid w:val="00006E1E"/>
    <w:pPr>
      <w:spacing w:after="130" w:line="260" w:lineRule="atLeast"/>
    </w:pPr>
    <w:rPr>
      <w:rFonts w:asciiTheme="minorHAnsi" w:hAnsiTheme="minorHAnsi" w:eastAsiaTheme="minorHAnsi" w:cstheme="minorBidi"/>
      <w:kern w:val="12"/>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mailto:info@wieland-electric.com"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image" Target="media/image1.jpeg" Id="rId7" /><Relationship Type="http://schemas.openxmlformats.org/officeDocument/2006/relationships/image" Target="media/image4.jpeg"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wieland-electric.com/de/gebaeudetechnik/loesungen/" TargetMode="External" Id="rId11" /><Relationship Type="http://schemas.openxmlformats.org/officeDocument/2006/relationships/footnotes" Target="footnotes.xml" Id="rId5" /><Relationship Type="http://schemas.openxmlformats.org/officeDocument/2006/relationships/hyperlink" Target="https://new.abb.com/de" TargetMode="External" Id="rId15" /><Relationship Type="http://schemas.openxmlformats.org/officeDocument/2006/relationships/hyperlink" Target="mailto:daniela.kapitz@wieland-electric.com"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hyperlink" Target="http://www.abb.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4593194F8BA4A84E05897A7402B24" ma:contentTypeVersion="11" ma:contentTypeDescription="Create a new document." ma:contentTypeScope="" ma:versionID="3aee3ab00be5fcf01740a9e7c01d351e">
  <xsd:schema xmlns:xsd="http://www.w3.org/2001/XMLSchema" xmlns:xs="http://www.w3.org/2001/XMLSchema" xmlns:p="http://schemas.microsoft.com/office/2006/metadata/properties" xmlns:ns2="b6ed011d-6be0-47ca-99ac-d8225f8ff5d6" xmlns:ns3="29caf180-9326-4935-a63f-30756ec07627" targetNamespace="http://schemas.microsoft.com/office/2006/metadata/properties" ma:root="true" ma:fieldsID="e8bb416bdfba112d29fa05bcdf72373b" ns2:_="" ns3:_="">
    <xsd:import namespace="b6ed011d-6be0-47ca-99ac-d8225f8ff5d6"/>
    <xsd:import namespace="29caf180-9326-4935-a63f-30756ec076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d011d-6be0-47ca-99ac-d8225f8f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5040f5-ba68-4cc7-a694-550aec74a7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af180-9326-4935-a63f-30756ec076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c2d9dc-3d38-45c3-bf57-d2538dd6d5ff}" ma:internalName="TaxCatchAll" ma:showField="CatchAllData" ma:web="29caf180-9326-4935-a63f-30756ec07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caf180-9326-4935-a63f-30756ec07627" xsi:nil="true"/>
    <lcf76f155ced4ddcb4097134ff3c332f xmlns="b6ed011d-6be0-47ca-99ac-d8225f8ff5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CA76F1-13CE-4793-B651-BAB7A4DB7FE0}"/>
</file>

<file path=customXml/itemProps2.xml><?xml version="1.0" encoding="utf-8"?>
<ds:datastoreItem xmlns:ds="http://schemas.openxmlformats.org/officeDocument/2006/customXml" ds:itemID="{57F79610-5816-4E38-8584-434B576CBE88}"/>
</file>

<file path=customXml/itemProps3.xml><?xml version="1.0" encoding="utf-8"?>
<ds:datastoreItem xmlns:ds="http://schemas.openxmlformats.org/officeDocument/2006/customXml" ds:itemID="{1419D0A4-6EB4-4790-AA29-9AAA392191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lniehoff</dc:creator>
  <cp:keywords/>
  <cp:lastModifiedBy>Held Anna Lena</cp:lastModifiedBy>
  <cp:revision>6</cp:revision>
  <dcterms:created xsi:type="dcterms:W3CDTF">2025-01-16T07:36:00Z</dcterms:created>
  <dcterms:modified xsi:type="dcterms:W3CDTF">2025-01-20T11:57:20Z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0x0101004574593194F8BA4A84E05897A7402B24</vt:lpwstr>
  </property>
  <property fmtid="{D5CDD505-2E9C-101B-9397-08002B2CF9AE}" pid="3" name="MediaServiceImageTags">
    <vt:lpwstr/>
  </property>
</Properties>
</file>