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p14">
  <w:body>
    <w:p w:rsidRPr="00614C3C" w:rsidR="00801359" w:rsidP="001D7296" w:rsidRDefault="001D7296" w14:paraId="56B92943" w14:textId="3E38F673">
      <w:pPr>
        <w:spacing w:line="216" w:lineRule="auto"/>
        <w:ind w:right="-2126"/>
        <w:rPr>
          <w:rFonts w:ascii="Calibri" w:hAnsi="Calibri" w:cs="Arial"/>
          <w:b/>
          <w:sz w:val="52"/>
          <w:szCs w:val="52"/>
        </w:rPr>
      </w:pPr>
      <w:r>
        <w:rPr>
          <w:rFonts w:ascii="Calibri" w:hAnsi="Calibri" w:cs="Arial"/>
          <w:sz w:val="28"/>
          <w:szCs w:val="28"/>
        </w:rPr>
        <w:br/>
      </w:r>
      <w:r>
        <w:rPr>
          <w:rFonts w:ascii="Calibri" w:hAnsi="Calibri"/>
          <w:b/>
          <w:sz w:val="52"/>
          <w:szCs w:val="52"/>
        </w:rPr>
        <w:t xml:space="preserve">PRESS </w:t>
      </w:r>
      <w:r>
        <w:rPr>
          <w:rFonts w:ascii="Calibri" w:hAnsi="Calibri"/>
          <w:sz w:val="52"/>
          <w:szCs w:val="52"/>
        </w:rPr>
        <w:t>RELEASE</w:t>
      </w:r>
    </w:p>
    <w:p w:rsidRPr="00614C3C" w:rsidR="002D205C" w:rsidP="00B049E1" w:rsidRDefault="000809C0" w14:paraId="1870CE50" w14:textId="77777777">
      <w:pPr>
        <w:rPr>
          <w:rFonts w:ascii="Calibri" w:hAnsi="Calibri" w:cs="Arial"/>
          <w:sz w:val="20"/>
          <w:szCs w:val="20"/>
        </w:rPr>
      </w:pPr>
      <w:r w:rsidRPr="00614C3C">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Gerade Verbindung 1"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ba02d" strokeweight="2pt" from="0,7.7pt" to="47.5pt,7.7pt" w14:anchorId="3C7756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v:shadow opacity="24903f" offset="0,.55556mm" origin=",.5"/>
              </v:line>
            </w:pict>
          </mc:Fallback>
        </mc:AlternateContent>
      </w:r>
    </w:p>
    <w:p w:rsidRPr="00614C3C" w:rsidR="002D205C" w:rsidP="00B049E1" w:rsidRDefault="002D205C" w14:paraId="3AA7A27D" w14:textId="77777777">
      <w:pPr>
        <w:ind w:right="-2128"/>
        <w:rPr>
          <w:rFonts w:ascii="Calibri" w:hAnsi="Calibri" w:cs="Arial"/>
          <w:sz w:val="20"/>
          <w:szCs w:val="20"/>
        </w:rPr>
      </w:pPr>
    </w:p>
    <w:p w:rsidRPr="005160E0" w:rsidR="008A7A05" w:rsidP="009125B0" w:rsidRDefault="00941A08" w14:paraId="513F5A71" w14:textId="77777777">
      <w:pPr>
        <w:tabs>
          <w:tab w:val="left" w:pos="6174"/>
        </w:tabs>
        <w:ind w:right="-2128"/>
        <w:rPr>
          <w:rFonts w:ascii="Calibri" w:hAnsi="Calibri" w:cs="Arial"/>
          <w:sz w:val="20"/>
          <w:szCs w:val="20"/>
          <w:lang w:val="en-US"/>
        </w:rPr>
      </w:pPr>
      <w:r w:rsidRPr="00614C3C">
        <w:rPr>
          <w:rFonts w:ascii="Calibri" w:hAnsi="Calibri" w:cs="Arial"/>
          <w:sz w:val="20"/>
          <w:szCs w:val="20"/>
        </w:rPr>
        <w:tab/>
      </w:r>
      <w:r w:rsidRPr="005160E0" w:rsidR="008A7A05">
        <w:rPr>
          <w:rFonts w:ascii="Arial" w:hAnsi="Arial" w:cs="Arial"/>
          <w:sz w:val="36"/>
          <w:szCs w:val="36"/>
          <w:lang w:val="en-US"/>
        </w:rPr>
        <w:t xml:space="preserve"> </w:t>
      </w:r>
    </w:p>
    <w:p w:rsidRPr="005160E0" w:rsidR="005F6520" w:rsidP="003964C1" w:rsidRDefault="001E7A72" w14:paraId="00C881D7" w14:textId="5430527C">
      <w:pPr>
        <w:spacing w:line="276" w:lineRule="auto"/>
        <w:ind w:right="-2128"/>
        <w:rPr>
          <w:rFonts w:ascii="Arial" w:hAnsi="Arial" w:cs="Arial"/>
          <w:sz w:val="36"/>
          <w:szCs w:val="36"/>
          <w:lang w:val="en-US"/>
        </w:rPr>
      </w:pPr>
      <w:r w:rsidRPr="005160E0">
        <w:rPr>
          <w:rFonts w:ascii="Arial" w:hAnsi="Arial"/>
          <w:sz w:val="36"/>
          <w:szCs w:val="36"/>
          <w:lang w:val="en-US"/>
        </w:rPr>
        <w:t>HUB FOR DIGITAL EDUCATION</w:t>
      </w:r>
    </w:p>
    <w:p w:rsidRPr="005160E0" w:rsidR="00066165" w:rsidP="001E7A72" w:rsidRDefault="002769BD" w14:paraId="48E46826" w14:textId="679780E3">
      <w:pPr>
        <w:spacing w:line="276" w:lineRule="auto"/>
        <w:ind w:right="-2128"/>
        <w:rPr>
          <w:rFonts w:ascii="Arial" w:hAnsi="Arial"/>
          <w:color w:val="000000" w:themeColor="text1"/>
          <w:vertAlign w:val="superscript"/>
          <w:lang w:val="en-US"/>
        </w:rPr>
      </w:pPr>
      <w:r w:rsidRPr="005160E0">
        <w:rPr>
          <w:rFonts w:ascii="Arial" w:hAnsi="Arial"/>
          <w:color w:val="000000" w:themeColor="text1"/>
          <w:lang w:val="en-US"/>
        </w:rPr>
        <w:t>The</w:t>
      </w:r>
      <w:r w:rsidRPr="005160E0" w:rsidR="005160E0">
        <w:rPr>
          <w:rFonts w:ascii="Arial" w:hAnsi="Arial"/>
          <w:color w:val="000000" w:themeColor="text1"/>
          <w:lang w:val="en-US"/>
        </w:rPr>
        <w:t xml:space="preserve"> </w:t>
      </w:r>
      <w:proofErr w:type="spellStart"/>
      <w:r w:rsidRPr="005160E0" w:rsidR="005160E0">
        <w:rPr>
          <w:rFonts w:ascii="Arial" w:hAnsi="Arial"/>
          <w:color w:val="000000" w:themeColor="text1"/>
          <w:lang w:val="en-US"/>
        </w:rPr>
        <w:t>gesis</w:t>
      </w:r>
      <w:proofErr w:type="spellEnd"/>
      <w:r w:rsidRPr="005160E0">
        <w:rPr>
          <w:rFonts w:ascii="Arial" w:hAnsi="Arial"/>
          <w:color w:val="000000" w:themeColor="text1"/>
          <w:vertAlign w:val="superscript"/>
          <w:lang w:val="en-US"/>
        </w:rPr>
        <w:t>®</w:t>
      </w:r>
      <w:r w:rsidRPr="005160E0">
        <w:rPr>
          <w:rFonts w:ascii="Arial" w:hAnsi="Arial"/>
          <w:color w:val="000000" w:themeColor="text1"/>
          <w:lang w:val="en-US"/>
        </w:rPr>
        <w:t xml:space="preserve"> service pole from Wieland Electric supplies digital classrooms </w:t>
      </w:r>
      <w:proofErr w:type="spellStart"/>
      <w:r w:rsidRPr="005160E0">
        <w:rPr>
          <w:rFonts w:ascii="Arial" w:hAnsi="Arial"/>
          <w:color w:val="000000" w:themeColor="text1"/>
          <w:lang w:val="en-US"/>
        </w:rPr>
        <w:t>dece</w:t>
      </w:r>
      <w:proofErr w:type="spellEnd"/>
      <w:r w:rsidR="00EA3333">
        <w:rPr>
          <w:rFonts w:ascii="Arial" w:hAnsi="Arial"/>
          <w:color w:val="000000" w:themeColor="text1"/>
          <w:lang w:val="en-US"/>
        </w:rPr>
        <w:t xml:space="preserve"> </w:t>
      </w:r>
      <w:proofErr w:type="spellStart"/>
      <w:r w:rsidRPr="005160E0">
        <w:rPr>
          <w:rFonts w:ascii="Arial" w:hAnsi="Arial"/>
          <w:color w:val="000000" w:themeColor="text1"/>
          <w:lang w:val="en-US"/>
        </w:rPr>
        <w:t>ntrally</w:t>
      </w:r>
      <w:proofErr w:type="spellEnd"/>
      <w:r w:rsidRPr="005160E0">
        <w:rPr>
          <w:rFonts w:ascii="Arial" w:hAnsi="Arial"/>
          <w:color w:val="000000" w:themeColor="text1"/>
          <w:lang w:val="en-US"/>
        </w:rPr>
        <w:t xml:space="preserve"> with energy and data</w:t>
      </w:r>
    </w:p>
    <w:p w:rsidRPr="005160E0" w:rsidR="00BF6162" w:rsidP="00983A37" w:rsidRDefault="00BF6162" w14:paraId="3434F5EC" w14:textId="77777777">
      <w:pPr>
        <w:spacing w:line="360" w:lineRule="auto"/>
        <w:ind w:right="-2128"/>
        <w:rPr>
          <w:rFonts w:ascii="Arial" w:hAnsi="Arial" w:cs="Arial"/>
          <w:sz w:val="20"/>
          <w:szCs w:val="20"/>
          <w:lang w:val="en-US"/>
        </w:rPr>
      </w:pPr>
    </w:p>
    <w:p w:rsidRPr="005160E0" w:rsidR="00043849" w:rsidP="00562E9A" w:rsidRDefault="007F11F8" w14:paraId="1C57DEDA" w14:textId="52B30934">
      <w:pPr>
        <w:spacing w:line="360" w:lineRule="auto"/>
        <w:ind w:right="-2128"/>
        <w:rPr>
          <w:rFonts w:ascii="Arial" w:hAnsi="Arial" w:cs="Arial"/>
          <w:sz w:val="20"/>
          <w:szCs w:val="20"/>
          <w:lang w:val="en-US"/>
        </w:rPr>
      </w:pPr>
      <w:r w:rsidRPr="005160E0">
        <w:rPr>
          <w:rFonts w:ascii="Arial" w:hAnsi="Arial"/>
          <w:sz w:val="20"/>
          <w:szCs w:val="20"/>
          <w:lang w:val="en-US"/>
        </w:rPr>
        <w:t xml:space="preserve">Digital transformation has picked up speed in the education sector in recent years. Schools and educational institutions face the challenge of expanding their digital capacities. At the same time, it is important to meet the increasing demands on the energy efficiency of rooms and buildings. Whether it's a smartboard, fast Internet, a networked classroom or efficient lighting control - electrical installation plays an important role in improving the infrastructure for digital teaching and smart room automation. The Franconian technology company Wieland Electric knows how this can be accommodated quickly, professionally and with sufficient space for future requirements. </w:t>
      </w:r>
    </w:p>
    <w:p w:rsidRPr="005160E0" w:rsidR="00E62C9E" w:rsidP="00562E9A" w:rsidRDefault="00043849" w14:paraId="291E2A2E" w14:textId="190968A6">
      <w:pPr>
        <w:spacing w:line="360" w:lineRule="auto"/>
        <w:ind w:right="-2128"/>
        <w:rPr>
          <w:rFonts w:ascii="Arial" w:hAnsi="Arial" w:cs="Arial"/>
          <w:sz w:val="20"/>
          <w:szCs w:val="20"/>
          <w:lang w:val="en-US"/>
        </w:rPr>
      </w:pPr>
      <w:r w:rsidRPr="005160E0">
        <w:rPr>
          <w:rFonts w:ascii="Arial" w:hAnsi="Arial" w:cs="Arial"/>
          <w:sz w:val="20"/>
          <w:szCs w:val="20"/>
          <w:lang w:val="en-US"/>
        </w:rPr>
        <w:t xml:space="preserve">"With our </w:t>
      </w:r>
      <w:proofErr w:type="spellStart"/>
      <w:r w:rsidRPr="005160E0">
        <w:rPr>
          <w:rFonts w:ascii="Arial" w:hAnsi="Arial" w:cs="Arial"/>
          <w:sz w:val="20"/>
          <w:szCs w:val="20"/>
          <w:lang w:val="en-US"/>
        </w:rPr>
        <w:t>gesis</w:t>
      </w:r>
      <w:proofErr w:type="spellEnd"/>
      <w:r w:rsidRPr="005160E0">
        <w:rPr>
          <w:rFonts w:ascii="Arial" w:hAnsi="Arial" w:cs="Arial"/>
          <w:sz w:val="20"/>
          <w:szCs w:val="20"/>
          <w:lang w:val="en-US"/>
        </w:rPr>
        <w:t xml:space="preserve">® service pole we have an intelligent electrical installation solution for digital classrooms ready. The column acts as a hub here, supplying power and data to whiteboards, projectors, power sockets, lights, blinds and media interfaces. In contrast to distribution from the equipment room, the decentralized installation makes the pipe routes considerably shorter. This not only saves material, but also time and money," explains Jens Romberg, who is Project Manager North-Germany in the Installation &amp; Infrastructure Building division at Wieland Electric. He also knows how strongly the digital transformation is currently being driven forward in the education sector: "The city of Hamburg, for example, recently released funding for the digitization of schools again. Of course, this includes </w:t>
      </w:r>
      <w:proofErr w:type="gramStart"/>
      <w:r w:rsidRPr="005160E0">
        <w:rPr>
          <w:rFonts w:ascii="Arial" w:hAnsi="Arial" w:cs="Arial"/>
          <w:sz w:val="20"/>
          <w:szCs w:val="20"/>
          <w:lang w:val="en-US"/>
        </w:rPr>
        <w:t>investing</w:t>
      </w:r>
      <w:proofErr w:type="gramEnd"/>
      <w:r w:rsidRPr="005160E0">
        <w:rPr>
          <w:rFonts w:ascii="Arial" w:hAnsi="Arial" w:cs="Arial"/>
          <w:sz w:val="20"/>
          <w:szCs w:val="20"/>
          <w:lang w:val="en-US"/>
        </w:rPr>
        <w:t xml:space="preserve"> in a future-proof electrical infrastructure."</w:t>
      </w:r>
    </w:p>
    <w:p w:rsidRPr="005160E0" w:rsidR="00043849" w:rsidP="00E62C9E" w:rsidRDefault="00043849" w14:paraId="58C073D4" w14:textId="1497F257">
      <w:pPr>
        <w:spacing w:line="360" w:lineRule="auto"/>
        <w:ind w:right="-2128"/>
        <w:rPr>
          <w:rFonts w:ascii="Arial" w:hAnsi="Arial" w:cs="Arial"/>
          <w:sz w:val="20"/>
          <w:szCs w:val="20"/>
          <w:lang w:val="en-US"/>
        </w:rPr>
      </w:pPr>
    </w:p>
    <w:p w:rsidRPr="005160E0" w:rsidR="00562E9A" w:rsidP="00562E9A" w:rsidRDefault="00562E9A" w14:paraId="2C2F11DC" w14:textId="74B7FFC2">
      <w:pPr>
        <w:spacing w:line="360" w:lineRule="auto"/>
        <w:ind w:right="-2128"/>
        <w:rPr>
          <w:rFonts w:ascii="Arial" w:hAnsi="Arial" w:cs="Arial"/>
          <w:b/>
          <w:bCs/>
          <w:sz w:val="10"/>
          <w:szCs w:val="10"/>
          <w:lang w:val="en-US"/>
        </w:rPr>
      </w:pPr>
      <w:r w:rsidRPr="005160E0">
        <w:rPr>
          <w:rFonts w:ascii="Arial" w:hAnsi="Arial"/>
          <w:b/>
          <w:sz w:val="20"/>
          <w:szCs w:val="20"/>
          <w:lang w:val="en-US"/>
        </w:rPr>
        <w:t xml:space="preserve">Quick and easy installation </w:t>
      </w:r>
    </w:p>
    <w:p w:rsidRPr="005160E0" w:rsidR="00E62C9E" w:rsidP="00B7225A" w:rsidRDefault="00F34F19" w14:paraId="29C460A6" w14:textId="14CA9FBF">
      <w:pPr>
        <w:spacing w:line="360" w:lineRule="auto"/>
        <w:ind w:right="-2128"/>
        <w:rPr>
          <w:rFonts w:ascii="Arial" w:hAnsi="Arial" w:cs="Arial"/>
          <w:sz w:val="20"/>
          <w:szCs w:val="20"/>
          <w:lang w:val="en-US"/>
        </w:rPr>
      </w:pPr>
      <w:r w:rsidRPr="005160E0">
        <w:rPr>
          <w:rFonts w:ascii="Arial" w:hAnsi="Arial"/>
          <w:sz w:val="20"/>
          <w:szCs w:val="20"/>
          <w:lang w:val="en-US"/>
        </w:rPr>
        <w:t>A major advantage of the Wieland installation column, which is suitable for both existing and new buildings, is its high degree of prefabricatio</w:t>
      </w:r>
      <w:r w:rsidR="00132575">
        <w:rPr>
          <w:rFonts w:ascii="Arial" w:hAnsi="Arial"/>
          <w:sz w:val="20"/>
          <w:szCs w:val="20"/>
          <w:lang w:val="en-US"/>
        </w:rPr>
        <w:t>n: the column is delivered</w:t>
      </w:r>
      <w:r w:rsidRPr="005160E0">
        <w:rPr>
          <w:rFonts w:ascii="Arial" w:hAnsi="Arial"/>
          <w:sz w:val="20"/>
          <w:szCs w:val="20"/>
          <w:lang w:val="en-US"/>
        </w:rPr>
        <w:t xml:space="preserve"> conf</w:t>
      </w:r>
      <w:r w:rsidR="00132575">
        <w:rPr>
          <w:rFonts w:ascii="Arial" w:hAnsi="Arial"/>
          <w:sz w:val="20"/>
          <w:szCs w:val="20"/>
          <w:lang w:val="en-US"/>
        </w:rPr>
        <w:t>igured, tested and, if desired,</w:t>
      </w:r>
      <w:r w:rsidRPr="005160E0">
        <w:rPr>
          <w:rFonts w:ascii="Arial" w:hAnsi="Arial"/>
          <w:sz w:val="20"/>
          <w:szCs w:val="20"/>
          <w:lang w:val="en-US"/>
        </w:rPr>
        <w:t xml:space="preserve"> with programmed room automation. On site, thanks to the </w:t>
      </w:r>
      <w:proofErr w:type="spellStart"/>
      <w:r w:rsidRPr="005160E0">
        <w:rPr>
          <w:rFonts w:ascii="Arial" w:hAnsi="Arial"/>
          <w:sz w:val="20"/>
          <w:szCs w:val="20"/>
          <w:lang w:val="en-US"/>
        </w:rPr>
        <w:t>gesis</w:t>
      </w:r>
      <w:proofErr w:type="spellEnd"/>
      <w:r w:rsidRPr="005160E0">
        <w:rPr>
          <w:rFonts w:ascii="Arial" w:hAnsi="Arial"/>
          <w:sz w:val="20"/>
          <w:szCs w:val="20"/>
          <w:lang w:val="en-US"/>
        </w:rPr>
        <w:t>® connector system, it is easily and quickly mounted according to the plug &amp; play principle, connected to the existing installation and put into operation. This ensures smooth, time-saving processes, which in turn reduces the workload on electrical installation company personnel.</w:t>
      </w:r>
    </w:p>
    <w:p w:rsidRPr="005160E0" w:rsidR="00B7225A" w:rsidP="00B7225A" w:rsidRDefault="00B7225A" w14:paraId="29177203" w14:textId="77777777">
      <w:pPr>
        <w:spacing w:line="360" w:lineRule="auto"/>
        <w:ind w:right="-2128"/>
        <w:rPr>
          <w:rFonts w:ascii="Arial" w:hAnsi="Arial" w:cs="Arial"/>
          <w:sz w:val="20"/>
          <w:szCs w:val="20"/>
          <w:lang w:val="en-US"/>
        </w:rPr>
      </w:pPr>
    </w:p>
    <w:p w:rsidRPr="005160E0" w:rsidR="00B7225A" w:rsidP="00562E9A" w:rsidRDefault="00B7225A" w14:paraId="439DE050" w14:textId="0A24F80E">
      <w:pPr>
        <w:spacing w:line="360" w:lineRule="auto"/>
        <w:ind w:right="-2128"/>
        <w:rPr>
          <w:rFonts w:ascii="Arial" w:hAnsi="Arial" w:cs="Arial"/>
          <w:sz w:val="20"/>
          <w:szCs w:val="20"/>
          <w:lang w:val="en-US"/>
        </w:rPr>
      </w:pPr>
      <w:r w:rsidRPr="005160E0">
        <w:rPr>
          <w:rFonts w:ascii="Arial" w:hAnsi="Arial"/>
          <w:sz w:val="20"/>
          <w:szCs w:val="20"/>
          <w:lang w:val="en-US"/>
        </w:rPr>
        <w:t xml:space="preserve">Thanks to the large installation space as well as a distribution panel that offers space for up to 126 PD depending on the variant, there is sufficient installation space for future adaptations and expansions. </w:t>
      </w:r>
      <w:r w:rsidRPr="005160E0">
        <w:rPr>
          <w:rFonts w:ascii="Arial" w:hAnsi="Arial"/>
          <w:sz w:val="20"/>
          <w:szCs w:val="20"/>
          <w:lang w:val="en-US"/>
        </w:rPr>
        <w:lastRenderedPageBreak/>
        <w:t xml:space="preserve">The design, in turn, can be customized, both in terms of dimensioning and equipment with fronts and doors as well as electrical and electronic installations. In addition, Wieland Electric has also considered the topic of safety: Through different user levels - one freely accessible, one lockable for teachers, and a separate level for the specialist </w:t>
      </w:r>
      <w:r w:rsidR="00132575">
        <w:rPr>
          <w:rFonts w:ascii="Arial" w:hAnsi="Arial"/>
          <w:sz w:val="20"/>
          <w:szCs w:val="20"/>
          <w:lang w:val="en-US"/>
        </w:rPr>
        <w:t>–</w:t>
      </w:r>
      <w:r w:rsidRPr="005160E0">
        <w:rPr>
          <w:rFonts w:ascii="Arial" w:hAnsi="Arial"/>
          <w:sz w:val="20"/>
          <w:szCs w:val="20"/>
          <w:lang w:val="en-US"/>
        </w:rPr>
        <w:t xml:space="preserve"> the</w:t>
      </w:r>
      <w:r w:rsidR="00132575">
        <w:rPr>
          <w:rFonts w:ascii="Arial" w:hAnsi="Arial"/>
          <w:sz w:val="20"/>
          <w:szCs w:val="20"/>
          <w:lang w:val="en-US"/>
        </w:rPr>
        <w:t xml:space="preserve"> </w:t>
      </w:r>
      <w:proofErr w:type="spellStart"/>
      <w:r w:rsidR="00132575">
        <w:rPr>
          <w:rFonts w:ascii="Arial" w:hAnsi="Arial"/>
          <w:sz w:val="20"/>
          <w:szCs w:val="20"/>
          <w:lang w:val="en-US"/>
        </w:rPr>
        <w:t>gesis</w:t>
      </w:r>
      <w:proofErr w:type="spellEnd"/>
      <w:r w:rsidRPr="005160E0">
        <w:rPr>
          <w:rFonts w:ascii="Arial" w:hAnsi="Arial"/>
          <w:sz w:val="20"/>
          <w:szCs w:val="20"/>
          <w:vertAlign w:val="superscript"/>
          <w:lang w:val="en-US"/>
        </w:rPr>
        <w:t>®</w:t>
      </w:r>
      <w:r w:rsidRPr="005160E0">
        <w:rPr>
          <w:rFonts w:ascii="Arial" w:hAnsi="Arial"/>
          <w:color w:val="000000" w:themeColor="text1"/>
          <w:vertAlign w:val="superscript"/>
          <w:lang w:val="en-US"/>
        </w:rPr>
        <w:t xml:space="preserve"> </w:t>
      </w:r>
      <w:r w:rsidRPr="005160E0">
        <w:rPr>
          <w:rFonts w:ascii="Arial" w:hAnsi="Arial"/>
          <w:sz w:val="20"/>
          <w:szCs w:val="20"/>
          <w:lang w:val="en-US"/>
        </w:rPr>
        <w:t>service pole offers protection against manipulation and secures access for the various users. </w:t>
      </w:r>
    </w:p>
    <w:p w:rsidRPr="005160E0" w:rsidR="00983A37" w:rsidP="000C04A9" w:rsidRDefault="00983A37" w14:paraId="6E8E1683" w14:textId="187B02AF">
      <w:pPr>
        <w:spacing w:line="360" w:lineRule="auto"/>
        <w:ind w:right="-2128"/>
        <w:rPr>
          <w:rFonts w:ascii="Arial" w:hAnsi="Arial" w:cs="Arial"/>
          <w:sz w:val="20"/>
          <w:szCs w:val="20"/>
          <w:lang w:val="en-US"/>
        </w:rPr>
      </w:pPr>
    </w:p>
    <w:p w:rsidRPr="005160E0" w:rsidR="00562E9A" w:rsidP="000C04A9" w:rsidRDefault="00562E9A" w14:paraId="4222ADF2" w14:textId="77777777">
      <w:pPr>
        <w:spacing w:line="360" w:lineRule="auto"/>
        <w:ind w:right="-2128"/>
        <w:rPr>
          <w:rFonts w:ascii="Arial" w:hAnsi="Arial" w:cs="Arial"/>
          <w:b/>
          <w:bCs/>
          <w:sz w:val="20"/>
          <w:szCs w:val="20"/>
          <w:lang w:val="en-US"/>
        </w:rPr>
      </w:pPr>
    </w:p>
    <w:p w:rsidRPr="00436E9F" w:rsidR="00EE7621" w:rsidP="00EE7621" w:rsidRDefault="00EE7621" w14:paraId="5742CE5D" w14:textId="77777777">
      <w:pPr>
        <w:shd w:val="clear" w:color="auto" w:fill="FFFFFF"/>
        <w:rPr>
          <w:rFonts w:ascii="Calibri" w:hAnsi="Calibri"/>
        </w:rPr>
      </w:pPr>
      <w:r>
        <w:rPr>
          <w:rFonts w:ascii="Calibri" w:hAnsi="Calibri"/>
          <w:b/>
        </w:rPr>
        <w:t>IMAGE</w:t>
      </w:r>
      <w:r>
        <w:rPr>
          <w:rFonts w:ascii="Calibri" w:hAnsi="Calibri"/>
        </w:rPr>
        <w:t xml:space="preserve"> MATERIAL</w:t>
      </w:r>
    </w:p>
    <w:p w:rsidR="00096077" w:rsidP="00096077" w:rsidRDefault="00096077" w14:paraId="7FF9C74A" w14:textId="2F5DFF85">
      <w:pPr>
        <w:spacing w:line="360" w:lineRule="auto"/>
        <w:ind w:right="-2128"/>
        <w:rPr>
          <w:rFonts w:ascii="Arial" w:hAnsi="Arial" w:cs="Arial"/>
          <w:i/>
          <w:iCs/>
          <w:sz w:val="20"/>
          <w:szCs w:val="20"/>
          <w:highlight w:val="yellow"/>
        </w:rPr>
      </w:pPr>
    </w:p>
    <w:p w:rsidR="00BA2AB1" w:rsidP="00BA2AB1" w:rsidRDefault="00BA2AB1" w14:paraId="228793BD" w14:textId="29F2F52E">
      <w:pPr>
        <w:spacing w:line="360" w:lineRule="auto"/>
        <w:ind w:right="-2128"/>
        <w:rPr>
          <w:rFonts w:ascii="Arial" w:hAnsi="Arial" w:cs="Arial"/>
          <w:b/>
          <w:bCs/>
          <w:sz w:val="20"/>
          <w:szCs w:val="20"/>
        </w:rPr>
      </w:pPr>
      <w:r w:rsidRPr="008272C8">
        <w:rPr>
          <w:noProof/>
        </w:rPr>
        <w:drawing>
          <wp:inline distT="0" distB="0" distL="0" distR="0" wp14:anchorId="299157D4" wp14:editId="2F675349">
            <wp:extent cx="1403079" cy="1753849"/>
            <wp:effectExtent l="0" t="0" r="0" b="0"/>
            <wp:docPr id="5" name="Grafik 5" descr="C:\Users\U0071504\AppData\Local\Microsoft\Windows\INetCache\Content.MSO\91B666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0071504\AppData\Local\Microsoft\Windows\INetCache\Content.MSO\91B666FD.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2533" cy="1765666"/>
                    </a:xfrm>
                    <a:prstGeom prst="rect">
                      <a:avLst/>
                    </a:prstGeom>
                    <a:noFill/>
                    <a:ln>
                      <a:noFill/>
                    </a:ln>
                  </pic:spPr>
                </pic:pic>
              </a:graphicData>
            </a:graphic>
          </wp:inline>
        </w:drawing>
      </w:r>
    </w:p>
    <w:p w:rsidRPr="005160E0" w:rsidR="00BA2AB1" w:rsidP="00BA2AB1" w:rsidRDefault="00EC36B3" w14:paraId="5FF46C7B" w14:textId="16C09EB0">
      <w:pPr>
        <w:spacing w:line="276" w:lineRule="auto"/>
        <w:ind w:right="-2128"/>
        <w:rPr>
          <w:rFonts w:ascii="Arial" w:hAnsi="Arial" w:cs="Arial"/>
          <w:sz w:val="18"/>
          <w:szCs w:val="18"/>
          <w:lang w:val="en-US"/>
        </w:rPr>
      </w:pPr>
      <w:r w:rsidRPr="005160E0">
        <w:rPr>
          <w:rFonts w:ascii="Arial" w:hAnsi="Arial"/>
          <w:sz w:val="18"/>
          <w:szCs w:val="18"/>
          <w:lang w:val="en-US"/>
        </w:rPr>
        <w:t xml:space="preserve">The </w:t>
      </w:r>
      <w:proofErr w:type="spellStart"/>
      <w:r w:rsidRPr="005160E0">
        <w:rPr>
          <w:rFonts w:ascii="Arial" w:hAnsi="Arial"/>
          <w:sz w:val="18"/>
          <w:szCs w:val="18"/>
          <w:lang w:val="en-US"/>
        </w:rPr>
        <w:t>gesis</w:t>
      </w:r>
      <w:proofErr w:type="spellEnd"/>
      <w:r w:rsidRPr="005160E0">
        <w:rPr>
          <w:rFonts w:ascii="Arial" w:hAnsi="Arial"/>
          <w:sz w:val="18"/>
          <w:szCs w:val="18"/>
          <w:lang w:val="en-US"/>
        </w:rPr>
        <w:t>® service pole from Wieland Electric makes it possible to safely and professionally accommodate the electrical installation required for digitalization and smart room automation in the classroom.</w:t>
      </w:r>
    </w:p>
    <w:p w:rsidRPr="005160E0" w:rsidR="00CC7F79" w:rsidP="00CC7F79" w:rsidRDefault="00CC7F79" w14:paraId="50AC307C" w14:textId="68B4C17F">
      <w:pPr>
        <w:spacing w:line="276" w:lineRule="auto"/>
        <w:ind w:right="-2128"/>
        <w:rPr>
          <w:rFonts w:ascii="Arial" w:hAnsi="Arial" w:cs="Arial"/>
          <w:sz w:val="18"/>
          <w:szCs w:val="18"/>
          <w:lang w:val="en-US"/>
        </w:rPr>
      </w:pPr>
    </w:p>
    <w:p w:rsidRPr="005160E0" w:rsidR="00BA2AB1" w:rsidP="00CC7F79" w:rsidRDefault="00BA2AB1" w14:paraId="79701287" w14:textId="77777777">
      <w:pPr>
        <w:spacing w:line="276" w:lineRule="auto"/>
        <w:ind w:right="-2128"/>
        <w:rPr>
          <w:rFonts w:ascii="Arial" w:hAnsi="Arial" w:cs="Arial"/>
          <w:sz w:val="18"/>
          <w:szCs w:val="18"/>
          <w:lang w:val="en-US"/>
        </w:rPr>
      </w:pPr>
    </w:p>
    <w:p w:rsidR="00BA2AB1" w:rsidP="00CC7F79" w:rsidRDefault="00BA2AB1" w14:paraId="72F03133" w14:textId="0D45A7F5">
      <w:pPr>
        <w:spacing w:line="276" w:lineRule="auto"/>
        <w:ind w:right="-2128"/>
        <w:rPr>
          <w:rFonts w:ascii="Arial" w:hAnsi="Arial" w:cs="Arial"/>
          <w:sz w:val="18"/>
          <w:szCs w:val="18"/>
        </w:rPr>
      </w:pPr>
      <w:r w:rsidRPr="008272C8">
        <w:rPr>
          <w:noProof/>
        </w:rPr>
        <w:drawing>
          <wp:inline distT="0" distB="0" distL="0" distR="0" wp14:anchorId="44491F85" wp14:editId="729F4897">
            <wp:extent cx="1081378" cy="1559918"/>
            <wp:effectExtent l="0" t="0" r="0" b="2540"/>
            <wp:docPr id="6" name="Grafik 6" descr="C:\Users\U0071504\AppData\Local\Microsoft\Windows\INetCache\Content.MSO\DE4F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0071504\AppData\Local\Microsoft\Windows\INetCache\Content.MSO\DE4F13.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4031" cy="1578170"/>
                    </a:xfrm>
                    <a:prstGeom prst="rect">
                      <a:avLst/>
                    </a:prstGeom>
                    <a:noFill/>
                    <a:ln>
                      <a:noFill/>
                    </a:ln>
                  </pic:spPr>
                </pic:pic>
              </a:graphicData>
            </a:graphic>
          </wp:inline>
        </w:drawing>
      </w:r>
      <w:bookmarkStart w:name="_GoBack" w:id="0"/>
      <w:bookmarkEnd w:id="0"/>
    </w:p>
    <w:p w:rsidR="00BA2AB1" w:rsidP="00CC7F79" w:rsidRDefault="00BA2AB1" w14:paraId="23314B34" w14:textId="351ECF46">
      <w:pPr>
        <w:spacing w:line="276" w:lineRule="auto"/>
        <w:ind w:right="-2128"/>
        <w:rPr>
          <w:rFonts w:ascii="Arial" w:hAnsi="Arial" w:cs="Arial"/>
          <w:sz w:val="18"/>
          <w:szCs w:val="18"/>
        </w:rPr>
      </w:pPr>
    </w:p>
    <w:p w:rsidRPr="005160E0" w:rsidR="00BA2AB1" w:rsidP="00794F11" w:rsidRDefault="003964C1" w14:paraId="3A2C196A" w14:textId="7D945997">
      <w:pPr>
        <w:spacing w:line="276" w:lineRule="auto"/>
        <w:ind w:right="-2128"/>
        <w:rPr>
          <w:rFonts w:ascii="Arial" w:hAnsi="Arial" w:cs="Arial"/>
          <w:sz w:val="18"/>
          <w:szCs w:val="18"/>
          <w:lang w:val="en-US"/>
        </w:rPr>
      </w:pPr>
      <w:r w:rsidRPr="005160E0">
        <w:rPr>
          <w:rFonts w:ascii="Arial" w:hAnsi="Arial"/>
          <w:sz w:val="18"/>
          <w:szCs w:val="18"/>
          <w:lang w:val="en-US"/>
        </w:rPr>
        <w:t>Decentralized installation in the classroom significantly shortens wiring distances, saving materials, time and money.</w:t>
      </w:r>
    </w:p>
    <w:p w:rsidRPr="005160E0" w:rsidR="00794F11" w:rsidP="00794F11" w:rsidRDefault="00794F11" w14:paraId="3F3DE679" w14:textId="44BF8A19">
      <w:pPr>
        <w:spacing w:line="276" w:lineRule="auto"/>
        <w:ind w:right="-2128"/>
        <w:rPr>
          <w:rFonts w:ascii="Arial" w:hAnsi="Arial" w:cs="Arial"/>
          <w:sz w:val="18"/>
          <w:szCs w:val="18"/>
          <w:lang w:val="en-US"/>
        </w:rPr>
      </w:pPr>
    </w:p>
    <w:p w:rsidRPr="005160E0" w:rsidR="00794F11" w:rsidP="00794F11" w:rsidRDefault="00794F11" w14:paraId="0321A845" w14:textId="77777777">
      <w:pPr>
        <w:spacing w:line="276" w:lineRule="auto"/>
        <w:ind w:right="-2128"/>
        <w:rPr>
          <w:rFonts w:ascii="Arial" w:hAnsi="Arial" w:cs="Arial"/>
          <w:sz w:val="18"/>
          <w:szCs w:val="18"/>
          <w:lang w:val="en-US"/>
        </w:rPr>
      </w:pPr>
    </w:p>
    <w:p w:rsidRPr="005160E0" w:rsidR="00BA2AB1" w:rsidP="00CC7F79" w:rsidRDefault="00BA2AB1" w14:paraId="1A64968F" w14:textId="77777777">
      <w:pPr>
        <w:spacing w:line="276" w:lineRule="auto"/>
        <w:ind w:right="-2128"/>
        <w:rPr>
          <w:rFonts w:ascii="Arial" w:hAnsi="Arial" w:cs="Arial"/>
          <w:sz w:val="18"/>
          <w:szCs w:val="18"/>
          <w:lang w:val="en-US"/>
        </w:rPr>
      </w:pPr>
    </w:p>
    <w:p w:rsidRPr="005160E0" w:rsidR="00034FE7" w:rsidP="00034FE7" w:rsidRDefault="00034FE7" w14:paraId="607AD07F" w14:textId="77777777">
      <w:pPr>
        <w:spacing w:line="360" w:lineRule="auto"/>
        <w:ind w:right="-2128"/>
        <w:rPr>
          <w:rFonts w:ascii="Arial" w:hAnsi="Arial" w:cs="Arial"/>
          <w:sz w:val="8"/>
          <w:szCs w:val="8"/>
          <w:lang w:val="en-US"/>
        </w:rPr>
      </w:pPr>
      <w:r w:rsidRPr="005160E0">
        <w:rPr>
          <w:rFonts w:ascii="Arial" w:hAnsi="Arial"/>
          <w:b/>
          <w:lang w:val="en-US"/>
        </w:rPr>
        <w:t>PRESS CONTACT</w:t>
      </w:r>
      <w:r w:rsidRPr="005160E0">
        <w:rPr>
          <w:rFonts w:ascii="Arial" w:hAnsi="Arial"/>
          <w:lang w:val="en-US"/>
        </w:rPr>
        <w:t xml:space="preserve"> </w:t>
      </w:r>
      <w:r w:rsidRPr="005160E0">
        <w:rPr>
          <w:rFonts w:ascii="Arial" w:hAnsi="Arial"/>
          <w:sz w:val="18"/>
          <w:szCs w:val="18"/>
          <w:lang w:val="en-US"/>
        </w:rPr>
        <w:t xml:space="preserve"> </w:t>
      </w:r>
    </w:p>
    <w:p w:rsidRPr="005160E0" w:rsidR="00034FE7" w:rsidP="53D86F0B" w:rsidRDefault="000C04A9" w14:paraId="629D9112" w14:textId="7413B8BD" w14:noSpellErr="1">
      <w:pPr>
        <w:spacing w:line="360" w:lineRule="auto"/>
        <w:ind w:right="-2128"/>
        <w:rPr>
          <w:rFonts w:ascii="Arial" w:hAnsi="Arial" w:cs="Arial"/>
          <w:b w:val="1"/>
          <w:bCs w:val="1"/>
          <w:sz w:val="20"/>
          <w:szCs w:val="20"/>
          <w:lang w:val="en-US"/>
        </w:rPr>
      </w:pPr>
      <w:r w:rsidRPr="53D86F0B" w:rsidR="000C04A9">
        <w:rPr>
          <w:rFonts w:ascii="Arial" w:hAnsi="Arial"/>
          <w:b w:val="1"/>
          <w:bCs w:val="1"/>
          <w:sz w:val="20"/>
          <w:szCs w:val="20"/>
          <w:lang w:val="en-US"/>
        </w:rPr>
        <w:t>Magdalena Montagna</w:t>
      </w:r>
    </w:p>
    <w:p w:rsidRPr="005160E0" w:rsidR="00794F11" w:rsidP="53D86F0B" w:rsidRDefault="00794F11" w14:paraId="4ED9DA0D" w14:textId="77777777" w14:noSpellErr="1">
      <w:pPr>
        <w:spacing w:line="360" w:lineRule="auto"/>
        <w:ind w:right="-2128"/>
        <w:rPr>
          <w:rFonts w:ascii="Arial" w:hAnsi="Arial" w:cs="Arial"/>
          <w:sz w:val="20"/>
          <w:szCs w:val="20"/>
          <w:lang w:val="en-US"/>
        </w:rPr>
      </w:pPr>
      <w:r w:rsidRPr="53D86F0B" w:rsidR="00794F11">
        <w:rPr>
          <w:rFonts w:ascii="Arial" w:hAnsi="Arial"/>
          <w:sz w:val="20"/>
          <w:szCs w:val="20"/>
          <w:lang w:val="en-US"/>
        </w:rPr>
        <w:t>Content Marketing &amp; Communication</w:t>
      </w:r>
    </w:p>
    <w:p w:rsidRPr="005160E0" w:rsidR="00794F11" w:rsidP="53D86F0B" w:rsidRDefault="00034FE7" w14:paraId="5D45AE91" w14:textId="77777777" w14:noSpellErr="1">
      <w:pPr>
        <w:spacing w:line="360" w:lineRule="auto"/>
        <w:ind w:right="-2128"/>
        <w:rPr>
          <w:rFonts w:ascii="Arial" w:hAnsi="Arial" w:cs="Arial"/>
          <w:color w:val="000000" w:themeColor="text1"/>
          <w:sz w:val="20"/>
          <w:szCs w:val="20"/>
          <w:lang w:val="en-US"/>
        </w:rPr>
      </w:pPr>
      <w:r w:rsidRPr="53D86F0B" w:rsidR="00034FE7">
        <w:rPr>
          <w:rFonts w:ascii="Arial" w:hAnsi="Arial"/>
          <w:b w:val="1"/>
          <w:bCs w:val="1"/>
          <w:color w:val="000000" w:themeColor="text1" w:themeTint="FF" w:themeShade="FF"/>
          <w:sz w:val="20"/>
          <w:szCs w:val="20"/>
          <w:lang w:val="en-US"/>
        </w:rPr>
        <w:t>Phone:</w:t>
      </w:r>
      <w:r w:rsidRPr="53D86F0B" w:rsidR="00034FE7">
        <w:rPr>
          <w:rFonts w:ascii="Arial" w:hAnsi="Arial"/>
          <w:color w:val="000000" w:themeColor="text1" w:themeTint="FF" w:themeShade="FF"/>
          <w:sz w:val="20"/>
          <w:szCs w:val="20"/>
          <w:lang w:val="en-US"/>
        </w:rPr>
        <w:t xml:space="preserve"> ++49 (951) 9324 - 316</w:t>
      </w:r>
    </w:p>
    <w:p w:rsidRPr="005160E0" w:rsidR="00034FE7" w:rsidP="53D86F0B" w:rsidRDefault="00794F11" w14:paraId="460FC9A2" w14:textId="25DA22AE">
      <w:pPr>
        <w:spacing w:line="360" w:lineRule="auto"/>
        <w:ind w:right="-2128"/>
        <w:rPr>
          <w:rFonts w:ascii="Arial" w:hAnsi="Arial" w:cs="Arial"/>
          <w:sz w:val="20"/>
          <w:szCs w:val="20"/>
          <w:lang w:val="en-US"/>
        </w:rPr>
      </w:pPr>
      <w:r w:rsidRPr="53D86F0B" w:rsidR="00794F11">
        <w:rPr>
          <w:rFonts w:ascii="Arial" w:hAnsi="Arial"/>
          <w:b w:val="1"/>
          <w:bCs w:val="1"/>
          <w:sz w:val="20"/>
          <w:szCs w:val="20"/>
          <w:lang w:val="en-US"/>
        </w:rPr>
        <w:t xml:space="preserve">E-mail: </w:t>
      </w:r>
      <w:hyperlink r:id="Rc12f851d71d94680">
        <w:r w:rsidRPr="53D86F0B" w:rsidR="00794F11">
          <w:rPr>
            <w:rStyle w:val="Hyperlink"/>
            <w:rFonts w:ascii="Arial" w:hAnsi="Arial"/>
            <w:b w:val="1"/>
            <w:bCs w:val="1"/>
            <w:sz w:val="20"/>
            <w:szCs w:val="20"/>
            <w:lang w:val="en-US"/>
          </w:rPr>
          <w:t>magdalena.montagna@wieland-electric.com</w:t>
        </w:r>
      </w:hyperlink>
      <w:r w:rsidRPr="53D86F0B" w:rsidR="00794F11">
        <w:rPr>
          <w:rFonts w:ascii="Arial" w:hAnsi="Arial"/>
          <w:b w:val="1"/>
          <w:bCs w:val="1"/>
          <w:sz w:val="20"/>
          <w:szCs w:val="20"/>
          <w:lang w:val="en-US"/>
        </w:rPr>
        <w:t xml:space="preserve"> </w:t>
      </w:r>
    </w:p>
    <w:p w:rsidRPr="005160E0" w:rsidR="00034FE7" w:rsidP="0017749B" w:rsidRDefault="00034FE7" w14:paraId="5C1B05D4" w14:textId="77777777">
      <w:pPr>
        <w:spacing w:line="360" w:lineRule="auto"/>
        <w:ind w:right="-2128"/>
        <w:rPr>
          <w:rFonts w:ascii="Arial" w:hAnsi="Arial" w:cs="Arial"/>
          <w:sz w:val="22"/>
          <w:lang w:val="en-US"/>
        </w:rPr>
      </w:pPr>
    </w:p>
    <w:p w:rsidRPr="005160E0" w:rsidR="00034FE7" w:rsidP="0017749B" w:rsidRDefault="00034FE7" w14:paraId="1BAD3FF1" w14:textId="77777777">
      <w:pPr>
        <w:spacing w:line="360" w:lineRule="auto"/>
        <w:ind w:right="-2128"/>
        <w:rPr>
          <w:rFonts w:ascii="Arial" w:hAnsi="Arial" w:cs="Arial"/>
          <w:sz w:val="22"/>
          <w:lang w:val="en-US"/>
        </w:rPr>
      </w:pPr>
    </w:p>
    <w:p w:rsidRPr="005160E0" w:rsidR="002D205C" w:rsidP="0017749B" w:rsidRDefault="00B049E1" w14:paraId="5C085F52" w14:textId="13BB836A">
      <w:pPr>
        <w:spacing w:line="360" w:lineRule="auto"/>
        <w:ind w:right="-2128"/>
        <w:rPr>
          <w:rFonts w:ascii="Arial" w:hAnsi="Arial" w:cs="Arial"/>
          <w:sz w:val="22"/>
          <w:lang w:val="en-US"/>
        </w:rPr>
      </w:pPr>
      <w:r w:rsidRPr="005160E0">
        <w:rPr>
          <w:rFonts w:ascii="Arial" w:hAnsi="Arial"/>
          <w:sz w:val="22"/>
          <w:szCs w:val="22"/>
          <w:lang w:val="en-US"/>
        </w:rPr>
        <w:t>ABOUT WIELAND ELECTRIC</w:t>
      </w:r>
    </w:p>
    <w:p w:rsidRPr="005160E0" w:rsidR="002D205C" w:rsidP="0017749B" w:rsidRDefault="002D205C" w14:paraId="483DB59D" w14:textId="77777777">
      <w:pPr>
        <w:spacing w:line="360" w:lineRule="auto"/>
        <w:ind w:right="-2126"/>
        <w:rPr>
          <w:rFonts w:ascii="Arial" w:hAnsi="Arial" w:cs="Arial"/>
          <w:b/>
          <w:sz w:val="18"/>
          <w:szCs w:val="20"/>
          <w:lang w:val="en-US"/>
        </w:rPr>
      </w:pPr>
    </w:p>
    <w:p w:rsidRPr="005160E0" w:rsidR="002D205C" w:rsidP="0017749B" w:rsidRDefault="002D205C" w14:paraId="026D264D" w14:textId="77777777">
      <w:pPr>
        <w:spacing w:line="360" w:lineRule="auto"/>
        <w:ind w:right="-2128"/>
        <w:rPr>
          <w:rFonts w:ascii="Arial" w:hAnsi="Arial" w:cs="Arial"/>
          <w:sz w:val="18"/>
          <w:szCs w:val="20"/>
          <w:lang w:val="en-US"/>
        </w:rPr>
      </w:pPr>
      <w:r w:rsidRPr="005160E0">
        <w:rPr>
          <w:rFonts w:ascii="Arial" w:hAnsi="Arial"/>
          <w:sz w:val="18"/>
          <w:szCs w:val="18"/>
          <w:lang w:val="en-US"/>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rsidRPr="005160E0" w:rsidR="002D205C" w:rsidP="0017749B" w:rsidRDefault="002D205C" w14:paraId="3062F86B" w14:textId="77777777">
      <w:pPr>
        <w:spacing w:line="360" w:lineRule="auto"/>
        <w:ind w:right="-2128"/>
        <w:rPr>
          <w:rFonts w:ascii="Arial" w:hAnsi="Arial" w:cs="Arial"/>
          <w:sz w:val="18"/>
          <w:szCs w:val="20"/>
          <w:lang w:val="en-US"/>
        </w:rPr>
      </w:pPr>
    </w:p>
    <w:p w:rsidRPr="005160E0" w:rsidR="002D205C" w:rsidP="0017749B" w:rsidRDefault="002D205C" w14:paraId="5FE0ED4C" w14:textId="77777777">
      <w:pPr>
        <w:spacing w:line="360" w:lineRule="auto"/>
        <w:ind w:right="-2128"/>
        <w:rPr>
          <w:rFonts w:ascii="Arial" w:hAnsi="Arial" w:cs="Arial"/>
          <w:sz w:val="18"/>
          <w:szCs w:val="20"/>
          <w:lang w:val="en-US"/>
        </w:rPr>
      </w:pPr>
      <w:r w:rsidRPr="005160E0">
        <w:rPr>
          <w:rFonts w:ascii="Arial" w:hAnsi="Arial"/>
          <w:sz w:val="18"/>
          <w:szCs w:val="18"/>
          <w:lang w:val="en-US"/>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KG has belonged to Wieland Holding since 1998. </w:t>
      </w:r>
    </w:p>
    <w:p w:rsidRPr="005160E0" w:rsidR="002D205C" w:rsidP="0017749B" w:rsidRDefault="002D205C" w14:paraId="52FC77F1" w14:textId="77777777">
      <w:pPr>
        <w:spacing w:line="360" w:lineRule="auto"/>
        <w:ind w:right="-2128"/>
        <w:rPr>
          <w:rFonts w:ascii="Arial" w:hAnsi="Arial" w:cs="Arial"/>
          <w:sz w:val="18"/>
          <w:szCs w:val="20"/>
          <w:lang w:val="en-US"/>
        </w:rPr>
      </w:pPr>
    </w:p>
    <w:p w:rsidRPr="005160E0" w:rsidR="00BC511B" w:rsidP="00BC511B" w:rsidRDefault="002D205C" w14:paraId="11FB59EE" w14:textId="77777777">
      <w:pPr>
        <w:spacing w:line="360" w:lineRule="auto"/>
        <w:ind w:right="-2128"/>
        <w:rPr>
          <w:rFonts w:ascii="Arial" w:hAnsi="Arial" w:cs="Arial"/>
          <w:sz w:val="18"/>
          <w:szCs w:val="20"/>
          <w:lang w:val="en-US"/>
        </w:rPr>
      </w:pPr>
      <w:r w:rsidRPr="005160E0">
        <w:rPr>
          <w:rFonts w:ascii="Arial" w:hAnsi="Arial"/>
          <w:sz w:val="18"/>
          <w:szCs w:val="18"/>
          <w:lang w:val="en-US"/>
        </w:rPr>
        <w:t>The core industries of the company are mechanical engineering, wind power, and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great product diversity and numerous service offerings, the company has consistently developed from a component supplier to a solution provider in recent years.</w:t>
      </w:r>
    </w:p>
    <w:p w:rsidRPr="005160E0" w:rsidR="00066165" w:rsidP="00BC511B" w:rsidRDefault="00066165" w14:paraId="7AE5AE7C" w14:textId="362F0C95">
      <w:pPr>
        <w:spacing w:line="360" w:lineRule="auto"/>
        <w:ind w:right="-2128"/>
        <w:rPr>
          <w:rFonts w:ascii="Arial" w:hAnsi="Arial" w:cs="Arial"/>
          <w:lang w:val="en-US"/>
        </w:rPr>
      </w:pPr>
    </w:p>
    <w:p w:rsidRPr="005160E0" w:rsidR="00427876" w:rsidP="00BC511B" w:rsidRDefault="00427876" w14:paraId="46027630" w14:textId="77777777">
      <w:pPr>
        <w:spacing w:line="360" w:lineRule="auto"/>
        <w:ind w:right="-2128"/>
        <w:rPr>
          <w:rFonts w:ascii="Arial" w:hAnsi="Arial" w:cs="Arial"/>
          <w:lang w:val="en-US"/>
        </w:rPr>
      </w:pPr>
    </w:p>
    <w:p w:rsidRPr="005160E0" w:rsidR="00240702" w:rsidP="00240702" w:rsidRDefault="00240702" w14:paraId="6A5AC980" w14:textId="77777777">
      <w:pPr>
        <w:spacing w:line="360" w:lineRule="auto"/>
        <w:rPr>
          <w:rFonts w:ascii="Arial" w:hAnsi="Arial" w:cs="Arial"/>
          <w:color w:val="0000FF"/>
          <w:sz w:val="18"/>
          <w:szCs w:val="18"/>
          <w:u w:val="single"/>
          <w:lang w:val="en-US"/>
        </w:rPr>
      </w:pPr>
    </w:p>
    <w:p w:rsidRPr="005160E0" w:rsidR="00240702" w:rsidP="00DD5F12" w:rsidRDefault="00240702" w14:paraId="7E464F3D" w14:textId="77777777">
      <w:pPr>
        <w:spacing w:line="360" w:lineRule="auto"/>
        <w:ind w:right="-2128"/>
        <w:rPr>
          <w:rFonts w:ascii="Arial" w:hAnsi="Arial" w:cs="Arial"/>
          <w:color w:val="0000FF"/>
          <w:sz w:val="18"/>
          <w:szCs w:val="18"/>
          <w:u w:val="single"/>
          <w:lang w:val="en-US"/>
        </w:rPr>
      </w:pPr>
    </w:p>
    <w:sectPr w:rsidRPr="005160E0" w:rsidR="00240702" w:rsidSect="0017749B">
      <w:headerReference w:type="default" r:id="rId11"/>
      <w:footerReference w:type="even" r:id="rId12"/>
      <w:footerReference w:type="default" r:id="rId13"/>
      <w:headerReference w:type="first" r:id="rId14"/>
      <w:type w:val="continuous"/>
      <w:pgSz w:w="11900" w:h="16840" w:orient="portrait"/>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841" w:rsidP="00597742" w:rsidRDefault="00131841" w14:paraId="6BA19131" w14:textId="77777777">
      <w:r>
        <w:separator/>
      </w:r>
    </w:p>
  </w:endnote>
  <w:endnote w:type="continuationSeparator" w:id="0">
    <w:p w:rsidR="00131841" w:rsidP="00597742" w:rsidRDefault="00131841" w14:paraId="6F7168C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Grande">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704FB" w:rsidR="00EE66A9" w:rsidP="001D7296" w:rsidRDefault="00EE66A9" w14:paraId="23434F58" w14:textId="281793F0">
    <w:pPr>
      <w:pStyle w:val="Fuzeile"/>
      <w:tabs>
        <w:tab w:val="clear" w:pos="4536"/>
        <w:tab w:val="clear" w:pos="9072"/>
        <w:tab w:val="center" w:pos="3544"/>
        <w:tab w:val="right" w:pos="7088"/>
      </w:tabs>
      <w:ind w:right="-2126"/>
      <w:rPr>
        <w:rFonts w:ascii="Calibri" w:hAnsi="Calibri" w:cs="Arial"/>
        <w:sz w:val="16"/>
        <w:szCs w:val="16"/>
      </w:rPr>
    </w:pPr>
    <w:r>
      <w:rPr>
        <w:rFonts w:ascii="Calibri" w:hAnsi="Calibri" w:eastAsia="MS Gothic"/>
        <w:sz w:val="16"/>
        <w:szCs w:val="16"/>
      </w:rPr>
      <w:t>PRESS INFORMATION: 2023-06</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hAnsi="Calibri" w:eastAsia="Arial Unicode MS"/>
        <w:sz w:val="16"/>
        <w:szCs w:val="16"/>
      </w:rPr>
      <w:t xml:space="preserve">Page </w:t>
    </w:r>
    <w:r w:rsidRPr="004704FB">
      <w:rPr>
        <w:rFonts w:ascii="Calibri" w:hAnsi="Calibri" w:eastAsia="Arial Unicode MS" w:cs="Arial Unicode MS"/>
        <w:sz w:val="16"/>
        <w:szCs w:val="16"/>
      </w:rPr>
      <w:fldChar w:fldCharType="begin"/>
    </w:r>
    <w:r w:rsidRPr="004704FB">
      <w:rPr>
        <w:rFonts w:ascii="Calibri" w:hAnsi="Calibri" w:eastAsia="Arial Unicode MS" w:cs="Arial Unicode MS"/>
        <w:sz w:val="16"/>
        <w:szCs w:val="16"/>
      </w:rPr>
      <w:instrText xml:space="preserve"> </w:instrText>
    </w:r>
    <w:r w:rsidR="004114E7">
      <w:rPr>
        <w:rFonts w:ascii="Calibri" w:hAnsi="Calibri" w:eastAsia="Arial Unicode MS" w:cs="Arial Unicode MS"/>
        <w:sz w:val="16"/>
        <w:szCs w:val="16"/>
      </w:rPr>
      <w:instrText>PAGE</w:instrText>
    </w:r>
    <w:r w:rsidRPr="004704FB">
      <w:rPr>
        <w:rFonts w:ascii="Calibri" w:hAnsi="Calibri" w:eastAsia="Arial Unicode MS" w:cs="Arial Unicode MS"/>
        <w:sz w:val="16"/>
        <w:szCs w:val="16"/>
      </w:rPr>
      <w:instrText xml:space="preserve"> </w:instrText>
    </w:r>
    <w:r w:rsidRPr="004704FB">
      <w:rPr>
        <w:rFonts w:ascii="Calibri" w:hAnsi="Calibri" w:eastAsia="Arial Unicode MS" w:cs="Arial Unicode MS"/>
        <w:sz w:val="16"/>
        <w:szCs w:val="16"/>
      </w:rPr>
      <w:fldChar w:fldCharType="separate"/>
    </w:r>
    <w:r w:rsidR="00132575">
      <w:rPr>
        <w:rFonts w:ascii="Calibri" w:hAnsi="Calibri" w:eastAsia="Arial Unicode MS" w:cs="Arial Unicode MS"/>
        <w:noProof/>
        <w:sz w:val="16"/>
        <w:szCs w:val="16"/>
      </w:rPr>
      <w:t>2</w:t>
    </w:r>
    <w:r w:rsidRPr="004704FB">
      <w:rPr>
        <w:rFonts w:ascii="Calibri" w:hAnsi="Calibri" w:eastAsia="Arial Unicode MS"/>
        <w:sz w:val="16"/>
      </w:rPr>
      <w:fldChar w:fldCharType="end"/>
    </w:r>
    <w:r>
      <w:rPr>
        <w:rFonts w:ascii="Calibri" w:hAnsi="Calibri" w:eastAsia="Arial Unicode MS"/>
        <w:sz w:val="16"/>
        <w:szCs w:val="16"/>
      </w:rPr>
      <w:t xml:space="preserve"> of </w:t>
    </w:r>
    <w:r w:rsidRPr="004704FB">
      <w:rPr>
        <w:rFonts w:ascii="Calibri" w:hAnsi="Calibri" w:eastAsia="Arial Unicode MS" w:cs="Arial Unicode MS"/>
        <w:sz w:val="16"/>
        <w:szCs w:val="16"/>
      </w:rPr>
      <w:fldChar w:fldCharType="begin"/>
    </w:r>
    <w:r w:rsidRPr="004704FB">
      <w:rPr>
        <w:rFonts w:ascii="Calibri" w:hAnsi="Calibri" w:eastAsia="Arial Unicode MS" w:cs="Arial Unicode MS"/>
        <w:sz w:val="16"/>
        <w:szCs w:val="16"/>
      </w:rPr>
      <w:instrText xml:space="preserve"> </w:instrText>
    </w:r>
    <w:r w:rsidR="004114E7">
      <w:rPr>
        <w:rFonts w:ascii="Calibri" w:hAnsi="Calibri" w:eastAsia="Arial Unicode MS" w:cs="Arial Unicode MS"/>
        <w:sz w:val="16"/>
        <w:szCs w:val="16"/>
      </w:rPr>
      <w:instrText>NUMPAGES</w:instrText>
    </w:r>
    <w:r w:rsidRPr="004704FB">
      <w:rPr>
        <w:rFonts w:ascii="Calibri" w:hAnsi="Calibri" w:eastAsia="Arial Unicode MS" w:cs="Arial Unicode MS"/>
        <w:sz w:val="16"/>
        <w:szCs w:val="16"/>
      </w:rPr>
      <w:instrText xml:space="preserve"> </w:instrText>
    </w:r>
    <w:r w:rsidRPr="004704FB">
      <w:rPr>
        <w:rFonts w:ascii="Calibri" w:hAnsi="Calibri" w:eastAsia="Arial Unicode MS" w:cs="Arial Unicode MS"/>
        <w:sz w:val="16"/>
        <w:szCs w:val="16"/>
      </w:rPr>
      <w:fldChar w:fldCharType="separate"/>
    </w:r>
    <w:r w:rsidR="00132575">
      <w:rPr>
        <w:rFonts w:ascii="Calibri" w:hAnsi="Calibri" w:eastAsia="Arial Unicode MS" w:cs="Arial Unicode MS"/>
        <w:noProof/>
        <w:sz w:val="16"/>
        <w:szCs w:val="16"/>
      </w:rPr>
      <w:t>3</w:t>
    </w:r>
    <w:r w:rsidRPr="004704FB">
      <w:rPr>
        <w:rFonts w:ascii="Calibri" w:hAnsi="Calibri" w:eastAsia="Arial Unicode MS"/>
        <w:sz w:val="16"/>
      </w:rPr>
      <w:fldChar w:fldCharType="end"/>
    </w:r>
  </w:p>
  <w:p w:rsidRPr="004704FB" w:rsidR="00EE66A9" w:rsidP="001D7296" w:rsidRDefault="00EE66A9" w14:paraId="6847A162" w14:textId="77777777">
    <w:pPr>
      <w:pStyle w:val="Fuzeile"/>
    </w:pPr>
  </w:p>
  <w:p w:rsidRPr="001D7296" w:rsidR="00EE66A9" w:rsidP="001D7296" w:rsidRDefault="00EE66A9" w14:paraId="1F071235" w14:textId="777777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704FB" w:rsidR="00EE66A9" w:rsidP="004704FB" w:rsidRDefault="00EE66A9" w14:paraId="0697F96F" w14:textId="686144EF">
    <w:pPr>
      <w:pStyle w:val="Fuzeile"/>
      <w:tabs>
        <w:tab w:val="clear" w:pos="4536"/>
        <w:tab w:val="clear" w:pos="9072"/>
        <w:tab w:val="center" w:pos="3544"/>
        <w:tab w:val="right" w:pos="7088"/>
      </w:tabs>
      <w:ind w:right="-2126"/>
      <w:rPr>
        <w:rFonts w:ascii="Calibri" w:hAnsi="Calibri" w:cs="Arial"/>
        <w:sz w:val="16"/>
        <w:szCs w:val="16"/>
      </w:rPr>
    </w:pPr>
    <w:r>
      <w:rPr>
        <w:rFonts w:ascii="Calibri" w:hAnsi="Calibri" w:eastAsia="MS Gothic"/>
        <w:sz w:val="16"/>
        <w:szCs w:val="16"/>
      </w:rPr>
      <w:t>PRESS INFORMATION: 2023-06</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hAnsi="Calibri" w:eastAsia="Arial Unicode MS"/>
        <w:sz w:val="16"/>
        <w:szCs w:val="16"/>
      </w:rPr>
      <w:t xml:space="preserve">Page </w:t>
    </w:r>
    <w:r w:rsidRPr="004704FB">
      <w:rPr>
        <w:rFonts w:ascii="Calibri" w:hAnsi="Calibri" w:eastAsia="Arial Unicode MS" w:cs="Arial Unicode MS"/>
        <w:sz w:val="16"/>
        <w:szCs w:val="16"/>
      </w:rPr>
      <w:fldChar w:fldCharType="begin"/>
    </w:r>
    <w:r w:rsidRPr="004704FB">
      <w:rPr>
        <w:rFonts w:ascii="Calibri" w:hAnsi="Calibri" w:eastAsia="Arial Unicode MS" w:cs="Arial Unicode MS"/>
        <w:sz w:val="16"/>
        <w:szCs w:val="16"/>
      </w:rPr>
      <w:instrText xml:space="preserve"> </w:instrText>
    </w:r>
    <w:r w:rsidR="004114E7">
      <w:rPr>
        <w:rFonts w:ascii="Calibri" w:hAnsi="Calibri" w:eastAsia="Arial Unicode MS" w:cs="Arial Unicode MS"/>
        <w:sz w:val="16"/>
        <w:szCs w:val="16"/>
      </w:rPr>
      <w:instrText>PAGE</w:instrText>
    </w:r>
    <w:r w:rsidRPr="004704FB">
      <w:rPr>
        <w:rFonts w:ascii="Calibri" w:hAnsi="Calibri" w:eastAsia="Arial Unicode MS" w:cs="Arial Unicode MS"/>
        <w:sz w:val="16"/>
        <w:szCs w:val="16"/>
      </w:rPr>
      <w:instrText xml:space="preserve"> </w:instrText>
    </w:r>
    <w:r w:rsidRPr="004704FB">
      <w:rPr>
        <w:rFonts w:ascii="Calibri" w:hAnsi="Calibri" w:eastAsia="Arial Unicode MS" w:cs="Arial Unicode MS"/>
        <w:sz w:val="16"/>
        <w:szCs w:val="16"/>
      </w:rPr>
      <w:fldChar w:fldCharType="separate"/>
    </w:r>
    <w:r w:rsidR="00132575">
      <w:rPr>
        <w:rFonts w:ascii="Calibri" w:hAnsi="Calibri" w:eastAsia="Arial Unicode MS" w:cs="Arial Unicode MS"/>
        <w:noProof/>
        <w:sz w:val="16"/>
        <w:szCs w:val="16"/>
      </w:rPr>
      <w:t>3</w:t>
    </w:r>
    <w:r w:rsidRPr="004704FB">
      <w:rPr>
        <w:rFonts w:ascii="Calibri" w:hAnsi="Calibri" w:eastAsia="Arial Unicode MS"/>
        <w:sz w:val="16"/>
      </w:rPr>
      <w:fldChar w:fldCharType="end"/>
    </w:r>
    <w:r>
      <w:rPr>
        <w:rFonts w:ascii="Calibri" w:hAnsi="Calibri" w:eastAsia="Arial Unicode MS"/>
        <w:sz w:val="16"/>
        <w:szCs w:val="16"/>
      </w:rPr>
      <w:t xml:space="preserve"> of </w:t>
    </w:r>
    <w:r w:rsidRPr="004704FB">
      <w:rPr>
        <w:rFonts w:ascii="Calibri" w:hAnsi="Calibri" w:eastAsia="Arial Unicode MS" w:cs="Arial Unicode MS"/>
        <w:sz w:val="16"/>
        <w:szCs w:val="16"/>
      </w:rPr>
      <w:fldChar w:fldCharType="begin"/>
    </w:r>
    <w:r w:rsidRPr="004704FB">
      <w:rPr>
        <w:rFonts w:ascii="Calibri" w:hAnsi="Calibri" w:eastAsia="Arial Unicode MS" w:cs="Arial Unicode MS"/>
        <w:sz w:val="16"/>
        <w:szCs w:val="16"/>
      </w:rPr>
      <w:instrText xml:space="preserve"> </w:instrText>
    </w:r>
    <w:r w:rsidR="004114E7">
      <w:rPr>
        <w:rFonts w:ascii="Calibri" w:hAnsi="Calibri" w:eastAsia="Arial Unicode MS" w:cs="Arial Unicode MS"/>
        <w:sz w:val="16"/>
        <w:szCs w:val="16"/>
      </w:rPr>
      <w:instrText>NUMPAGES</w:instrText>
    </w:r>
    <w:r w:rsidRPr="004704FB">
      <w:rPr>
        <w:rFonts w:ascii="Calibri" w:hAnsi="Calibri" w:eastAsia="Arial Unicode MS" w:cs="Arial Unicode MS"/>
        <w:sz w:val="16"/>
        <w:szCs w:val="16"/>
      </w:rPr>
      <w:instrText xml:space="preserve"> </w:instrText>
    </w:r>
    <w:r w:rsidRPr="004704FB">
      <w:rPr>
        <w:rFonts w:ascii="Calibri" w:hAnsi="Calibri" w:eastAsia="Arial Unicode MS" w:cs="Arial Unicode MS"/>
        <w:sz w:val="16"/>
        <w:szCs w:val="16"/>
      </w:rPr>
      <w:fldChar w:fldCharType="separate"/>
    </w:r>
    <w:r w:rsidR="00132575">
      <w:rPr>
        <w:rFonts w:ascii="Calibri" w:hAnsi="Calibri" w:eastAsia="Arial Unicode MS" w:cs="Arial Unicode MS"/>
        <w:noProof/>
        <w:sz w:val="16"/>
        <w:szCs w:val="16"/>
      </w:rPr>
      <w:t>3</w:t>
    </w:r>
    <w:r w:rsidRPr="004704FB">
      <w:rPr>
        <w:rFonts w:ascii="Calibri" w:hAnsi="Calibri" w:eastAsia="Arial Unicode MS"/>
        <w:sz w:val="16"/>
      </w:rPr>
      <w:fldChar w:fldCharType="end"/>
    </w:r>
  </w:p>
  <w:p w:rsidRPr="004704FB" w:rsidR="00EE66A9" w:rsidP="004704FB" w:rsidRDefault="00EE66A9" w14:paraId="0F48D3CB"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841" w:rsidP="00597742" w:rsidRDefault="00131841" w14:paraId="3DDD2373" w14:textId="77777777">
      <w:r>
        <w:separator/>
      </w:r>
    </w:p>
  </w:footnote>
  <w:footnote w:type="continuationSeparator" w:id="0">
    <w:p w:rsidR="00131841" w:rsidP="00597742" w:rsidRDefault="00131841" w14:paraId="09A7F1B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EE66A9" w:rsidP="0017749B" w:rsidRDefault="000809C0" w14:paraId="2887A6C8" w14:textId="77777777">
    <w:pPr>
      <w:pStyle w:val="Kopfzeile"/>
      <w:jc w:val="both"/>
    </w:pPr>
    <w:r>
      <w:rPr>
        <w:noProof/>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132575" w14:paraId="14A9C3B7" w14:textId="77777777">
    <w:pPr>
      <w:pStyle w:val="Kopfzeile"/>
    </w:pPr>
    <w:r>
      <w:rPr>
        <w:noProof/>
      </w:rPr>
      <w:pict w14:anchorId="02FAD93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alt="Wieland-Presseinfo-Hintergrund-V3" wrapcoords="14635 827 14526 884 14363 1057 14363 1134 10827 1423 14445 1750 14418 1731 19695 1731 19695 1577 18172 1519 10800 1442 17927 1423 19695 1365 19695 846 14989 827 14635 827" o:spid="_x0000_s2049" type="#_x0000_t75">
          <v:imagedata gain="19661f" blacklevel="22938f" o:title="Wieland-Presseinfo-Hintergrund-V3"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634D1"/>
    <w:multiLevelType w:val="hybridMultilevel"/>
    <w:tmpl w:val="E78EB0D6"/>
    <w:lvl w:ilvl="0" w:tplc="95A0AC42">
      <w:start w:val="1"/>
      <w:numFmt w:val="bullet"/>
      <w:lvlText w:val="+"/>
      <w:lvlJc w:val="left"/>
      <w:pPr>
        <w:tabs>
          <w:tab w:val="num" w:pos="720"/>
        </w:tabs>
        <w:ind w:left="720" w:hanging="360"/>
      </w:pPr>
      <w:rPr>
        <w:rFonts w:hint="default" w:ascii="Lucida Grande" w:hAnsi="Lucida Grande"/>
      </w:rPr>
    </w:lvl>
    <w:lvl w:ilvl="1" w:tplc="06A403D2">
      <w:start w:val="1"/>
      <w:numFmt w:val="bullet"/>
      <w:lvlText w:val="+"/>
      <w:lvlJc w:val="left"/>
      <w:pPr>
        <w:tabs>
          <w:tab w:val="num" w:pos="1440"/>
        </w:tabs>
        <w:ind w:left="1440" w:hanging="360"/>
      </w:pPr>
      <w:rPr>
        <w:rFonts w:hint="default" w:ascii="Lucida Grande" w:hAnsi="Lucida Grande"/>
      </w:rPr>
    </w:lvl>
    <w:lvl w:ilvl="2" w:tplc="FB06B1A8" w:tentative="1">
      <w:start w:val="1"/>
      <w:numFmt w:val="bullet"/>
      <w:lvlText w:val="+"/>
      <w:lvlJc w:val="left"/>
      <w:pPr>
        <w:tabs>
          <w:tab w:val="num" w:pos="2160"/>
        </w:tabs>
        <w:ind w:left="2160" w:hanging="360"/>
      </w:pPr>
      <w:rPr>
        <w:rFonts w:hint="default" w:ascii="Lucida Grande" w:hAnsi="Lucida Grande"/>
      </w:rPr>
    </w:lvl>
    <w:lvl w:ilvl="3" w:tplc="31EC8CA4" w:tentative="1">
      <w:start w:val="1"/>
      <w:numFmt w:val="bullet"/>
      <w:lvlText w:val="+"/>
      <w:lvlJc w:val="left"/>
      <w:pPr>
        <w:tabs>
          <w:tab w:val="num" w:pos="2880"/>
        </w:tabs>
        <w:ind w:left="2880" w:hanging="360"/>
      </w:pPr>
      <w:rPr>
        <w:rFonts w:hint="default" w:ascii="Lucida Grande" w:hAnsi="Lucida Grande"/>
      </w:rPr>
    </w:lvl>
    <w:lvl w:ilvl="4" w:tplc="12664D28" w:tentative="1">
      <w:start w:val="1"/>
      <w:numFmt w:val="bullet"/>
      <w:lvlText w:val="+"/>
      <w:lvlJc w:val="left"/>
      <w:pPr>
        <w:tabs>
          <w:tab w:val="num" w:pos="3600"/>
        </w:tabs>
        <w:ind w:left="3600" w:hanging="360"/>
      </w:pPr>
      <w:rPr>
        <w:rFonts w:hint="default" w:ascii="Lucida Grande" w:hAnsi="Lucida Grande"/>
      </w:rPr>
    </w:lvl>
    <w:lvl w:ilvl="5" w:tplc="5E24EDEE" w:tentative="1">
      <w:start w:val="1"/>
      <w:numFmt w:val="bullet"/>
      <w:lvlText w:val="+"/>
      <w:lvlJc w:val="left"/>
      <w:pPr>
        <w:tabs>
          <w:tab w:val="num" w:pos="4320"/>
        </w:tabs>
        <w:ind w:left="4320" w:hanging="360"/>
      </w:pPr>
      <w:rPr>
        <w:rFonts w:hint="default" w:ascii="Lucida Grande" w:hAnsi="Lucida Grande"/>
      </w:rPr>
    </w:lvl>
    <w:lvl w:ilvl="6" w:tplc="51E08130" w:tentative="1">
      <w:start w:val="1"/>
      <w:numFmt w:val="bullet"/>
      <w:lvlText w:val="+"/>
      <w:lvlJc w:val="left"/>
      <w:pPr>
        <w:tabs>
          <w:tab w:val="num" w:pos="5040"/>
        </w:tabs>
        <w:ind w:left="5040" w:hanging="360"/>
      </w:pPr>
      <w:rPr>
        <w:rFonts w:hint="default" w:ascii="Lucida Grande" w:hAnsi="Lucida Grande"/>
      </w:rPr>
    </w:lvl>
    <w:lvl w:ilvl="7" w:tplc="A3628A80" w:tentative="1">
      <w:start w:val="1"/>
      <w:numFmt w:val="bullet"/>
      <w:lvlText w:val="+"/>
      <w:lvlJc w:val="left"/>
      <w:pPr>
        <w:tabs>
          <w:tab w:val="num" w:pos="5760"/>
        </w:tabs>
        <w:ind w:left="5760" w:hanging="360"/>
      </w:pPr>
      <w:rPr>
        <w:rFonts w:hint="default" w:ascii="Lucida Grande" w:hAnsi="Lucida Grande"/>
      </w:rPr>
    </w:lvl>
    <w:lvl w:ilvl="8" w:tplc="BB20671A" w:tentative="1">
      <w:start w:val="1"/>
      <w:numFmt w:val="bullet"/>
      <w:lvlText w:val="+"/>
      <w:lvlJc w:val="left"/>
      <w:pPr>
        <w:tabs>
          <w:tab w:val="num" w:pos="6480"/>
        </w:tabs>
        <w:ind w:left="6480" w:hanging="360"/>
      </w:pPr>
      <w:rPr>
        <w:rFonts w:hint="default" w:ascii="Lucida Grande" w:hAnsi="Lucida Grande"/>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rPr>
    </w:lvl>
    <w:lvl w:ilvl="8" w:tplc="04070005" w:tentative="1">
      <w:start w:val="1"/>
      <w:numFmt w:val="bullet"/>
      <w:lvlText w:val=""/>
      <w:lvlJc w:val="left"/>
      <w:pPr>
        <w:ind w:left="6480" w:hanging="360"/>
      </w:pPr>
      <w:rPr>
        <w:rFonts w:hint="default" w:ascii="Wingdings" w:hAnsi="Wingdings"/>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lang="de-DE" w:vendorID="64" w:dllVersion="131078" w:nlCheck="1" w:checkStyle="0" w:appName="MSWord"/>
  <w:trackRevisions w:val="false"/>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340B"/>
    <w:rsid w:val="00013AA1"/>
    <w:rsid w:val="00014B73"/>
    <w:rsid w:val="00016DFD"/>
    <w:rsid w:val="00030C79"/>
    <w:rsid w:val="00034FE7"/>
    <w:rsid w:val="0004222D"/>
    <w:rsid w:val="00043849"/>
    <w:rsid w:val="00053947"/>
    <w:rsid w:val="000653B1"/>
    <w:rsid w:val="00066165"/>
    <w:rsid w:val="00067AA4"/>
    <w:rsid w:val="00075E4D"/>
    <w:rsid w:val="00076491"/>
    <w:rsid w:val="00077364"/>
    <w:rsid w:val="00077912"/>
    <w:rsid w:val="000809C0"/>
    <w:rsid w:val="00083C50"/>
    <w:rsid w:val="00086228"/>
    <w:rsid w:val="0009414B"/>
    <w:rsid w:val="00096077"/>
    <w:rsid w:val="000A6053"/>
    <w:rsid w:val="000A697C"/>
    <w:rsid w:val="000A7020"/>
    <w:rsid w:val="000B0FE4"/>
    <w:rsid w:val="000B5936"/>
    <w:rsid w:val="000C04A9"/>
    <w:rsid w:val="000D43E7"/>
    <w:rsid w:val="000D4B4B"/>
    <w:rsid w:val="000D7B68"/>
    <w:rsid w:val="000E4917"/>
    <w:rsid w:val="000E76EA"/>
    <w:rsid w:val="000E7882"/>
    <w:rsid w:val="000F1127"/>
    <w:rsid w:val="00102FB2"/>
    <w:rsid w:val="00114485"/>
    <w:rsid w:val="00126D85"/>
    <w:rsid w:val="00131841"/>
    <w:rsid w:val="00132575"/>
    <w:rsid w:val="0013666D"/>
    <w:rsid w:val="00144097"/>
    <w:rsid w:val="00144A4D"/>
    <w:rsid w:val="00146573"/>
    <w:rsid w:val="00153087"/>
    <w:rsid w:val="0015650D"/>
    <w:rsid w:val="001627DE"/>
    <w:rsid w:val="00165900"/>
    <w:rsid w:val="0016610B"/>
    <w:rsid w:val="0017562F"/>
    <w:rsid w:val="0017749B"/>
    <w:rsid w:val="00195B53"/>
    <w:rsid w:val="00197FDB"/>
    <w:rsid w:val="001B0D53"/>
    <w:rsid w:val="001B17A5"/>
    <w:rsid w:val="001B3B8B"/>
    <w:rsid w:val="001B7225"/>
    <w:rsid w:val="001C2417"/>
    <w:rsid w:val="001C3B3D"/>
    <w:rsid w:val="001C5D27"/>
    <w:rsid w:val="001D241A"/>
    <w:rsid w:val="001D50AD"/>
    <w:rsid w:val="001D7296"/>
    <w:rsid w:val="001E10B8"/>
    <w:rsid w:val="001E3523"/>
    <w:rsid w:val="001E7A72"/>
    <w:rsid w:val="001F3A49"/>
    <w:rsid w:val="00205F09"/>
    <w:rsid w:val="00207CC1"/>
    <w:rsid w:val="002142F2"/>
    <w:rsid w:val="00216750"/>
    <w:rsid w:val="00217CFC"/>
    <w:rsid w:val="002240BD"/>
    <w:rsid w:val="00225AB8"/>
    <w:rsid w:val="00230E2C"/>
    <w:rsid w:val="00230E7D"/>
    <w:rsid w:val="00236607"/>
    <w:rsid w:val="00237E27"/>
    <w:rsid w:val="00240702"/>
    <w:rsid w:val="00241377"/>
    <w:rsid w:val="002441FC"/>
    <w:rsid w:val="002457A8"/>
    <w:rsid w:val="00251C83"/>
    <w:rsid w:val="002527B4"/>
    <w:rsid w:val="002566D4"/>
    <w:rsid w:val="0025711D"/>
    <w:rsid w:val="0026264D"/>
    <w:rsid w:val="00262958"/>
    <w:rsid w:val="00262CA2"/>
    <w:rsid w:val="0026760C"/>
    <w:rsid w:val="0027253A"/>
    <w:rsid w:val="00273D7C"/>
    <w:rsid w:val="002766BE"/>
    <w:rsid w:val="002769BD"/>
    <w:rsid w:val="00285905"/>
    <w:rsid w:val="00293470"/>
    <w:rsid w:val="00294CCF"/>
    <w:rsid w:val="00295DC9"/>
    <w:rsid w:val="002A31BB"/>
    <w:rsid w:val="002A4C37"/>
    <w:rsid w:val="002A646C"/>
    <w:rsid w:val="002A7437"/>
    <w:rsid w:val="002D0145"/>
    <w:rsid w:val="002D205C"/>
    <w:rsid w:val="002D3E2B"/>
    <w:rsid w:val="002D5864"/>
    <w:rsid w:val="002F1D53"/>
    <w:rsid w:val="002F43DE"/>
    <w:rsid w:val="002F5E00"/>
    <w:rsid w:val="002F5EFB"/>
    <w:rsid w:val="002F6C8B"/>
    <w:rsid w:val="0030471C"/>
    <w:rsid w:val="003050CA"/>
    <w:rsid w:val="00310FF8"/>
    <w:rsid w:val="00312978"/>
    <w:rsid w:val="00316C05"/>
    <w:rsid w:val="00317591"/>
    <w:rsid w:val="003212BA"/>
    <w:rsid w:val="00331084"/>
    <w:rsid w:val="0033256D"/>
    <w:rsid w:val="00332951"/>
    <w:rsid w:val="00334491"/>
    <w:rsid w:val="00341910"/>
    <w:rsid w:val="00352869"/>
    <w:rsid w:val="003800FF"/>
    <w:rsid w:val="00381FFB"/>
    <w:rsid w:val="00383012"/>
    <w:rsid w:val="003862E3"/>
    <w:rsid w:val="00387845"/>
    <w:rsid w:val="0039617A"/>
    <w:rsid w:val="003964C1"/>
    <w:rsid w:val="003A7062"/>
    <w:rsid w:val="003B011A"/>
    <w:rsid w:val="003B4218"/>
    <w:rsid w:val="003B5BBC"/>
    <w:rsid w:val="003B5FF9"/>
    <w:rsid w:val="003B6183"/>
    <w:rsid w:val="003B763C"/>
    <w:rsid w:val="003C394F"/>
    <w:rsid w:val="003D2466"/>
    <w:rsid w:val="003D492B"/>
    <w:rsid w:val="003E097B"/>
    <w:rsid w:val="003E66DE"/>
    <w:rsid w:val="003E6968"/>
    <w:rsid w:val="003F1E58"/>
    <w:rsid w:val="003F4390"/>
    <w:rsid w:val="003F5EC1"/>
    <w:rsid w:val="003F6A64"/>
    <w:rsid w:val="00400D1C"/>
    <w:rsid w:val="00404097"/>
    <w:rsid w:val="00411012"/>
    <w:rsid w:val="004114E7"/>
    <w:rsid w:val="00424B9F"/>
    <w:rsid w:val="00425697"/>
    <w:rsid w:val="00427876"/>
    <w:rsid w:val="004325B2"/>
    <w:rsid w:val="00432A9D"/>
    <w:rsid w:val="004364BA"/>
    <w:rsid w:val="00440718"/>
    <w:rsid w:val="004416A2"/>
    <w:rsid w:val="00446B18"/>
    <w:rsid w:val="00446CA6"/>
    <w:rsid w:val="00452353"/>
    <w:rsid w:val="00456A08"/>
    <w:rsid w:val="0046500A"/>
    <w:rsid w:val="004704FB"/>
    <w:rsid w:val="00471382"/>
    <w:rsid w:val="00473946"/>
    <w:rsid w:val="00476ACF"/>
    <w:rsid w:val="00484F7C"/>
    <w:rsid w:val="00497F43"/>
    <w:rsid w:val="004A0EB4"/>
    <w:rsid w:val="004A0F22"/>
    <w:rsid w:val="004A2078"/>
    <w:rsid w:val="004A373F"/>
    <w:rsid w:val="004A5ADE"/>
    <w:rsid w:val="004B12BF"/>
    <w:rsid w:val="004B332E"/>
    <w:rsid w:val="004C4FDB"/>
    <w:rsid w:val="004C6E3B"/>
    <w:rsid w:val="004F04BF"/>
    <w:rsid w:val="004F1B6F"/>
    <w:rsid w:val="00505617"/>
    <w:rsid w:val="0051272C"/>
    <w:rsid w:val="00514336"/>
    <w:rsid w:val="005160E0"/>
    <w:rsid w:val="00531C39"/>
    <w:rsid w:val="00532EB7"/>
    <w:rsid w:val="00537621"/>
    <w:rsid w:val="0054372D"/>
    <w:rsid w:val="00547094"/>
    <w:rsid w:val="005479DC"/>
    <w:rsid w:val="00551FFA"/>
    <w:rsid w:val="00552D72"/>
    <w:rsid w:val="00560CF5"/>
    <w:rsid w:val="00560FE2"/>
    <w:rsid w:val="00561154"/>
    <w:rsid w:val="0056204B"/>
    <w:rsid w:val="00562E9A"/>
    <w:rsid w:val="00563D1C"/>
    <w:rsid w:val="005744B9"/>
    <w:rsid w:val="00582839"/>
    <w:rsid w:val="005907E8"/>
    <w:rsid w:val="005939F9"/>
    <w:rsid w:val="00594A55"/>
    <w:rsid w:val="00597639"/>
    <w:rsid w:val="00597742"/>
    <w:rsid w:val="005A0B51"/>
    <w:rsid w:val="005A3972"/>
    <w:rsid w:val="005A53C0"/>
    <w:rsid w:val="005B3857"/>
    <w:rsid w:val="005C24B8"/>
    <w:rsid w:val="005C2EC1"/>
    <w:rsid w:val="005F0B08"/>
    <w:rsid w:val="005F2DA1"/>
    <w:rsid w:val="005F601C"/>
    <w:rsid w:val="005F6520"/>
    <w:rsid w:val="005F6F55"/>
    <w:rsid w:val="00600110"/>
    <w:rsid w:val="006006A0"/>
    <w:rsid w:val="00601C45"/>
    <w:rsid w:val="00603B04"/>
    <w:rsid w:val="00606820"/>
    <w:rsid w:val="00612831"/>
    <w:rsid w:val="00613C6A"/>
    <w:rsid w:val="006145B4"/>
    <w:rsid w:val="00614C3C"/>
    <w:rsid w:val="0062298E"/>
    <w:rsid w:val="00623839"/>
    <w:rsid w:val="006247BB"/>
    <w:rsid w:val="00625AA6"/>
    <w:rsid w:val="00627A2F"/>
    <w:rsid w:val="0063000F"/>
    <w:rsid w:val="00636CE2"/>
    <w:rsid w:val="00643706"/>
    <w:rsid w:val="0065560C"/>
    <w:rsid w:val="00657227"/>
    <w:rsid w:val="006641CE"/>
    <w:rsid w:val="00666992"/>
    <w:rsid w:val="0068467F"/>
    <w:rsid w:val="00693585"/>
    <w:rsid w:val="00695DB8"/>
    <w:rsid w:val="006A36F4"/>
    <w:rsid w:val="006A5E32"/>
    <w:rsid w:val="006A6CCD"/>
    <w:rsid w:val="006B3FC6"/>
    <w:rsid w:val="006C0645"/>
    <w:rsid w:val="006C29E2"/>
    <w:rsid w:val="006C6199"/>
    <w:rsid w:val="006D0F46"/>
    <w:rsid w:val="006D6149"/>
    <w:rsid w:val="006E0A47"/>
    <w:rsid w:val="006E1879"/>
    <w:rsid w:val="006E197F"/>
    <w:rsid w:val="006E1FE7"/>
    <w:rsid w:val="006E3886"/>
    <w:rsid w:val="006E4647"/>
    <w:rsid w:val="006E6311"/>
    <w:rsid w:val="00703568"/>
    <w:rsid w:val="00704FB6"/>
    <w:rsid w:val="007059F6"/>
    <w:rsid w:val="00705D2F"/>
    <w:rsid w:val="007064D9"/>
    <w:rsid w:val="00722906"/>
    <w:rsid w:val="0072320D"/>
    <w:rsid w:val="00723676"/>
    <w:rsid w:val="00740244"/>
    <w:rsid w:val="00742400"/>
    <w:rsid w:val="00754DE3"/>
    <w:rsid w:val="0076150F"/>
    <w:rsid w:val="00774ECF"/>
    <w:rsid w:val="0077728F"/>
    <w:rsid w:val="007773E0"/>
    <w:rsid w:val="0077743A"/>
    <w:rsid w:val="00783234"/>
    <w:rsid w:val="00794F11"/>
    <w:rsid w:val="00794FAC"/>
    <w:rsid w:val="007A5159"/>
    <w:rsid w:val="007A604B"/>
    <w:rsid w:val="007A6548"/>
    <w:rsid w:val="007A72C3"/>
    <w:rsid w:val="007B1447"/>
    <w:rsid w:val="007B33E2"/>
    <w:rsid w:val="007B3593"/>
    <w:rsid w:val="007B4164"/>
    <w:rsid w:val="007B4C8D"/>
    <w:rsid w:val="007E01BA"/>
    <w:rsid w:val="007E1D1A"/>
    <w:rsid w:val="007E4E15"/>
    <w:rsid w:val="007E6A3A"/>
    <w:rsid w:val="007F11F8"/>
    <w:rsid w:val="007F319A"/>
    <w:rsid w:val="00801359"/>
    <w:rsid w:val="00804261"/>
    <w:rsid w:val="008114F9"/>
    <w:rsid w:val="00812EC3"/>
    <w:rsid w:val="008141DD"/>
    <w:rsid w:val="0082058B"/>
    <w:rsid w:val="00822D6C"/>
    <w:rsid w:val="008231D0"/>
    <w:rsid w:val="008238B1"/>
    <w:rsid w:val="008314B1"/>
    <w:rsid w:val="0083152D"/>
    <w:rsid w:val="00854997"/>
    <w:rsid w:val="008606DA"/>
    <w:rsid w:val="0086105D"/>
    <w:rsid w:val="00862538"/>
    <w:rsid w:val="0086520B"/>
    <w:rsid w:val="00874701"/>
    <w:rsid w:val="0087610D"/>
    <w:rsid w:val="0088346D"/>
    <w:rsid w:val="00892F88"/>
    <w:rsid w:val="00893AF0"/>
    <w:rsid w:val="008A4241"/>
    <w:rsid w:val="008A6311"/>
    <w:rsid w:val="008A7A05"/>
    <w:rsid w:val="008B1CFB"/>
    <w:rsid w:val="008B2B87"/>
    <w:rsid w:val="008C083F"/>
    <w:rsid w:val="008C5AD5"/>
    <w:rsid w:val="008C7580"/>
    <w:rsid w:val="008E0F66"/>
    <w:rsid w:val="008E2160"/>
    <w:rsid w:val="008F319F"/>
    <w:rsid w:val="008F369A"/>
    <w:rsid w:val="008F4AA4"/>
    <w:rsid w:val="00901889"/>
    <w:rsid w:val="00901C26"/>
    <w:rsid w:val="00902D7E"/>
    <w:rsid w:val="009125B0"/>
    <w:rsid w:val="00922C27"/>
    <w:rsid w:val="0092454B"/>
    <w:rsid w:val="00936986"/>
    <w:rsid w:val="00941A08"/>
    <w:rsid w:val="009477F2"/>
    <w:rsid w:val="0094796C"/>
    <w:rsid w:val="00957760"/>
    <w:rsid w:val="00975664"/>
    <w:rsid w:val="00977DD3"/>
    <w:rsid w:val="0098220D"/>
    <w:rsid w:val="00982405"/>
    <w:rsid w:val="009826A6"/>
    <w:rsid w:val="0098395A"/>
    <w:rsid w:val="00983A37"/>
    <w:rsid w:val="0098797B"/>
    <w:rsid w:val="00991143"/>
    <w:rsid w:val="00996EC0"/>
    <w:rsid w:val="009A0513"/>
    <w:rsid w:val="009A0632"/>
    <w:rsid w:val="009A11A8"/>
    <w:rsid w:val="009A1349"/>
    <w:rsid w:val="009B310D"/>
    <w:rsid w:val="009B5154"/>
    <w:rsid w:val="009B7BEB"/>
    <w:rsid w:val="009C4363"/>
    <w:rsid w:val="009C4E30"/>
    <w:rsid w:val="009C5576"/>
    <w:rsid w:val="009C6592"/>
    <w:rsid w:val="009D09C4"/>
    <w:rsid w:val="009D4F97"/>
    <w:rsid w:val="009D699A"/>
    <w:rsid w:val="009E03D0"/>
    <w:rsid w:val="009E6649"/>
    <w:rsid w:val="009F62A6"/>
    <w:rsid w:val="00A03E6F"/>
    <w:rsid w:val="00A10B39"/>
    <w:rsid w:val="00A13938"/>
    <w:rsid w:val="00A14903"/>
    <w:rsid w:val="00A154D9"/>
    <w:rsid w:val="00A21C56"/>
    <w:rsid w:val="00A4762B"/>
    <w:rsid w:val="00A5239E"/>
    <w:rsid w:val="00A54469"/>
    <w:rsid w:val="00A66FF3"/>
    <w:rsid w:val="00A67D6F"/>
    <w:rsid w:val="00A74521"/>
    <w:rsid w:val="00A76E14"/>
    <w:rsid w:val="00A8172D"/>
    <w:rsid w:val="00A831C3"/>
    <w:rsid w:val="00A85C80"/>
    <w:rsid w:val="00A870AB"/>
    <w:rsid w:val="00A93C06"/>
    <w:rsid w:val="00A96902"/>
    <w:rsid w:val="00A97E06"/>
    <w:rsid w:val="00AA01C0"/>
    <w:rsid w:val="00AA27C5"/>
    <w:rsid w:val="00AB05B2"/>
    <w:rsid w:val="00AB0FA0"/>
    <w:rsid w:val="00AB6C7E"/>
    <w:rsid w:val="00AC5BF5"/>
    <w:rsid w:val="00AD35F8"/>
    <w:rsid w:val="00AE3374"/>
    <w:rsid w:val="00AE3CB4"/>
    <w:rsid w:val="00AE4711"/>
    <w:rsid w:val="00AF0DA5"/>
    <w:rsid w:val="00AF3F8E"/>
    <w:rsid w:val="00B02F54"/>
    <w:rsid w:val="00B0364A"/>
    <w:rsid w:val="00B049E1"/>
    <w:rsid w:val="00B10501"/>
    <w:rsid w:val="00B13F77"/>
    <w:rsid w:val="00B163B6"/>
    <w:rsid w:val="00B16427"/>
    <w:rsid w:val="00B17AE7"/>
    <w:rsid w:val="00B20EA3"/>
    <w:rsid w:val="00B22495"/>
    <w:rsid w:val="00B31A00"/>
    <w:rsid w:val="00B42F32"/>
    <w:rsid w:val="00B44162"/>
    <w:rsid w:val="00B4460E"/>
    <w:rsid w:val="00B476FA"/>
    <w:rsid w:val="00B51D0A"/>
    <w:rsid w:val="00B52C11"/>
    <w:rsid w:val="00B534AA"/>
    <w:rsid w:val="00B53E17"/>
    <w:rsid w:val="00B6173C"/>
    <w:rsid w:val="00B66F64"/>
    <w:rsid w:val="00B716ED"/>
    <w:rsid w:val="00B7225A"/>
    <w:rsid w:val="00B81AF1"/>
    <w:rsid w:val="00B95C7A"/>
    <w:rsid w:val="00BA2AB1"/>
    <w:rsid w:val="00BA42F7"/>
    <w:rsid w:val="00BA76DA"/>
    <w:rsid w:val="00BB2922"/>
    <w:rsid w:val="00BB2E21"/>
    <w:rsid w:val="00BB579C"/>
    <w:rsid w:val="00BC45FA"/>
    <w:rsid w:val="00BC4D66"/>
    <w:rsid w:val="00BC511B"/>
    <w:rsid w:val="00BD01CE"/>
    <w:rsid w:val="00BD28B7"/>
    <w:rsid w:val="00BE3A08"/>
    <w:rsid w:val="00BE3D3D"/>
    <w:rsid w:val="00BE524D"/>
    <w:rsid w:val="00BF226C"/>
    <w:rsid w:val="00BF54FB"/>
    <w:rsid w:val="00BF6162"/>
    <w:rsid w:val="00C01BC8"/>
    <w:rsid w:val="00C0258B"/>
    <w:rsid w:val="00C042DD"/>
    <w:rsid w:val="00C048A1"/>
    <w:rsid w:val="00C13E50"/>
    <w:rsid w:val="00C15D74"/>
    <w:rsid w:val="00C246B6"/>
    <w:rsid w:val="00C34A9D"/>
    <w:rsid w:val="00C366A8"/>
    <w:rsid w:val="00C403F9"/>
    <w:rsid w:val="00C41294"/>
    <w:rsid w:val="00C503C6"/>
    <w:rsid w:val="00C61454"/>
    <w:rsid w:val="00C65132"/>
    <w:rsid w:val="00C660BE"/>
    <w:rsid w:val="00C80B26"/>
    <w:rsid w:val="00C9102D"/>
    <w:rsid w:val="00C91AF1"/>
    <w:rsid w:val="00C952C8"/>
    <w:rsid w:val="00C97490"/>
    <w:rsid w:val="00CA4545"/>
    <w:rsid w:val="00CA7339"/>
    <w:rsid w:val="00CC24C0"/>
    <w:rsid w:val="00CC404F"/>
    <w:rsid w:val="00CC41AE"/>
    <w:rsid w:val="00CC7331"/>
    <w:rsid w:val="00CC7F79"/>
    <w:rsid w:val="00CD5BC5"/>
    <w:rsid w:val="00CE541F"/>
    <w:rsid w:val="00CE5ADA"/>
    <w:rsid w:val="00CF4DA7"/>
    <w:rsid w:val="00CF74C6"/>
    <w:rsid w:val="00D02970"/>
    <w:rsid w:val="00D04664"/>
    <w:rsid w:val="00D14C91"/>
    <w:rsid w:val="00D2568B"/>
    <w:rsid w:val="00D37ABD"/>
    <w:rsid w:val="00D4195E"/>
    <w:rsid w:val="00D507AA"/>
    <w:rsid w:val="00D50B58"/>
    <w:rsid w:val="00D51A6A"/>
    <w:rsid w:val="00D557C4"/>
    <w:rsid w:val="00D635D2"/>
    <w:rsid w:val="00D718AB"/>
    <w:rsid w:val="00D72C1E"/>
    <w:rsid w:val="00D74740"/>
    <w:rsid w:val="00D75DFA"/>
    <w:rsid w:val="00D76E51"/>
    <w:rsid w:val="00D84837"/>
    <w:rsid w:val="00D8652A"/>
    <w:rsid w:val="00D87B4E"/>
    <w:rsid w:val="00D90433"/>
    <w:rsid w:val="00D90B7D"/>
    <w:rsid w:val="00D95B51"/>
    <w:rsid w:val="00DA4D70"/>
    <w:rsid w:val="00DA4F0D"/>
    <w:rsid w:val="00DA57FB"/>
    <w:rsid w:val="00DB1037"/>
    <w:rsid w:val="00DC0869"/>
    <w:rsid w:val="00DC1AFE"/>
    <w:rsid w:val="00DC4D3E"/>
    <w:rsid w:val="00DD5F12"/>
    <w:rsid w:val="00DF6E3B"/>
    <w:rsid w:val="00DF7C95"/>
    <w:rsid w:val="00E0293F"/>
    <w:rsid w:val="00E13106"/>
    <w:rsid w:val="00E2068B"/>
    <w:rsid w:val="00E25560"/>
    <w:rsid w:val="00E26EC5"/>
    <w:rsid w:val="00E30553"/>
    <w:rsid w:val="00E32396"/>
    <w:rsid w:val="00E33202"/>
    <w:rsid w:val="00E35B30"/>
    <w:rsid w:val="00E363A5"/>
    <w:rsid w:val="00E53464"/>
    <w:rsid w:val="00E5469E"/>
    <w:rsid w:val="00E54725"/>
    <w:rsid w:val="00E62C9E"/>
    <w:rsid w:val="00E74815"/>
    <w:rsid w:val="00E7508F"/>
    <w:rsid w:val="00E803C2"/>
    <w:rsid w:val="00E80DF6"/>
    <w:rsid w:val="00E8392F"/>
    <w:rsid w:val="00E86AB2"/>
    <w:rsid w:val="00E97A91"/>
    <w:rsid w:val="00EA3333"/>
    <w:rsid w:val="00EB13BD"/>
    <w:rsid w:val="00EB4143"/>
    <w:rsid w:val="00EB7857"/>
    <w:rsid w:val="00EC36B3"/>
    <w:rsid w:val="00EC4C59"/>
    <w:rsid w:val="00EE10DF"/>
    <w:rsid w:val="00EE4195"/>
    <w:rsid w:val="00EE590B"/>
    <w:rsid w:val="00EE66A9"/>
    <w:rsid w:val="00EE7621"/>
    <w:rsid w:val="00EF187F"/>
    <w:rsid w:val="00F00E83"/>
    <w:rsid w:val="00F14078"/>
    <w:rsid w:val="00F142E4"/>
    <w:rsid w:val="00F21319"/>
    <w:rsid w:val="00F22863"/>
    <w:rsid w:val="00F2389A"/>
    <w:rsid w:val="00F24725"/>
    <w:rsid w:val="00F31F53"/>
    <w:rsid w:val="00F32EC7"/>
    <w:rsid w:val="00F34F19"/>
    <w:rsid w:val="00F35AA1"/>
    <w:rsid w:val="00F42402"/>
    <w:rsid w:val="00F46293"/>
    <w:rsid w:val="00F466DF"/>
    <w:rsid w:val="00F47D3C"/>
    <w:rsid w:val="00F55D90"/>
    <w:rsid w:val="00F570A1"/>
    <w:rsid w:val="00F61FD7"/>
    <w:rsid w:val="00F623EE"/>
    <w:rsid w:val="00F62FAC"/>
    <w:rsid w:val="00F714B6"/>
    <w:rsid w:val="00F73349"/>
    <w:rsid w:val="00F74254"/>
    <w:rsid w:val="00F7537A"/>
    <w:rsid w:val="00F76F20"/>
    <w:rsid w:val="00F77EF1"/>
    <w:rsid w:val="00F8013D"/>
    <w:rsid w:val="00F82040"/>
    <w:rsid w:val="00F83AE2"/>
    <w:rsid w:val="00F8615B"/>
    <w:rsid w:val="00F86E0B"/>
    <w:rsid w:val="00FA3D67"/>
    <w:rsid w:val="00FB1A6E"/>
    <w:rsid w:val="00FB33F1"/>
    <w:rsid w:val="00FB714E"/>
    <w:rsid w:val="00FC313D"/>
    <w:rsid w:val="00FC3A58"/>
    <w:rsid w:val="00FC55D3"/>
    <w:rsid w:val="00FC6A42"/>
    <w:rsid w:val="00FD1AE0"/>
    <w:rsid w:val="53D86F0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hAnsi="Cambria" w:eastAsia="MS Mincho"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rd" w:default="1">
    <w:name w:val="Normal"/>
    <w:qFormat/>
    <w:rPr>
      <w:sz w:val="24"/>
      <w:szCs w:val="24"/>
      <w:lang w:val="de-DE" w:eastAsia="de-DE"/>
    </w:rPr>
  </w:style>
  <w:style w:type="paragraph" w:styleId="berschrift2">
    <w:name w:val="heading 2"/>
    <w:basedOn w:val="Standard"/>
    <w:next w:val="Standard"/>
    <w:link w:val="berschrift2Zchn"/>
    <w:uiPriority w:val="9"/>
    <w:semiHidden/>
    <w:unhideWhenUsed/>
    <w:qFormat/>
    <w:rsid w:val="0092454B"/>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86228"/>
    <w:pPr>
      <w:keepNext/>
      <w:keepLines/>
      <w:spacing w:before="40"/>
      <w:outlineLvl w:val="2"/>
    </w:pPr>
    <w:rPr>
      <w:rFonts w:asciiTheme="majorHAnsi" w:hAnsiTheme="majorHAnsi" w:eastAsiaTheme="majorEastAsia"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hAnsiTheme="majorHAnsi" w:eastAsiaTheme="majorEastAsia" w:cstheme="majorBidi"/>
      <w:i/>
      <w:iCs/>
      <w:color w:val="2E74B5" w:themeColor="accent1" w:themeShade="BF"/>
    </w:rPr>
  </w:style>
  <w:style w:type="character" w:styleId="Absatz-Standardschriftart" w:default="1">
    <w:name w:val="Default Paragraph Font"/>
    <w:uiPriority w:val="1"/>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Hyperlink">
    <w:name w:val="Hyperlink"/>
    <w:rsid w:val="002D205C"/>
    <w:rPr>
      <w:color w:val="0000FF"/>
      <w:u w:val="single"/>
    </w:rPr>
  </w:style>
  <w:style w:type="paragraph" w:styleId="FarbigeListe-Akzent11" w:customStyle="1">
    <w:name w:val="Farbige Liste - Akzent 11"/>
    <w:basedOn w:val="Standard"/>
    <w:uiPriority w:val="34"/>
    <w:qFormat/>
    <w:rsid w:val="002D205C"/>
    <w:pPr>
      <w:ind w:left="720"/>
      <w:contextualSpacing/>
    </w:pPr>
    <w:rPr>
      <w:rFonts w:ascii="Times New Roman" w:hAnsi="Times New Roman" w:eastAsia="Times New Roman"/>
    </w:rPr>
  </w:style>
  <w:style w:type="paragraph" w:styleId="Textkrper21" w:customStyle="1">
    <w:name w:val="Textkörper 21"/>
    <w:basedOn w:val="Standard"/>
    <w:rsid w:val="002D205C"/>
    <w:pPr>
      <w:overflowPunct w:val="0"/>
      <w:autoSpaceDE w:val="0"/>
      <w:autoSpaceDN w:val="0"/>
      <w:adjustRightInd w:val="0"/>
      <w:spacing w:line="360" w:lineRule="auto"/>
      <w:jc w:val="both"/>
      <w:textAlignment w:val="baseline"/>
    </w:pPr>
    <w:rPr>
      <w:rFonts w:ascii="Arial" w:hAnsi="Arial" w:eastAsia="Times New Roman"/>
      <w:sz w:val="20"/>
      <w:szCs w:val="20"/>
    </w:rPr>
  </w:style>
  <w:style w:type="character" w:styleId="HintergrundZchnZchn" w:customStyle="1">
    <w:name w:val="Hintergrund Zchn Zchn"/>
    <w:rsid w:val="002D205C"/>
    <w:rPr>
      <w:rFonts w:ascii="Arial" w:hAnsi="Arial" w:eastAsia="Batang"/>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styleId="KopfzeileZchn" w:customStyle="1">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styleId="FuzeileZchn" w:customStyle="1">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styleId="SprechblasentextZchn" w:customStyle="1">
    <w:name w:val="Sprechblasentext Zchn"/>
    <w:link w:val="Sprechblasentext"/>
    <w:uiPriority w:val="99"/>
    <w:semiHidden/>
    <w:rsid w:val="00404097"/>
    <w:rPr>
      <w:rFonts w:ascii="Lucida Grande" w:hAnsi="Lucida Grande" w:cs="Lucida Grande"/>
      <w:sz w:val="18"/>
      <w:szCs w:val="18"/>
    </w:rPr>
  </w:style>
  <w:style w:type="paragraph" w:styleId="EinfAbs" w:customStyle="1">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hAnsiTheme="minorHAnsi" w:eastAsiaTheme="minorEastAsia" w:cstheme="minorBidi"/>
      <w:sz w:val="24"/>
      <w:szCs w:val="24"/>
      <w:lang w:val="de-DE" w:eastAsia="de-D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berschrift4Zchn" w:customStyle="1">
    <w:name w:val="Überschrift 4 Zchn"/>
    <w:basedOn w:val="Absatz-Standardschriftart"/>
    <w:link w:val="berschrift4"/>
    <w:uiPriority w:val="9"/>
    <w:semiHidden/>
    <w:rsid w:val="00F570A1"/>
    <w:rPr>
      <w:rFonts w:asciiTheme="majorHAnsi" w:hAnsiTheme="majorHAnsi" w:eastAsiaTheme="majorEastAsia"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styleId="KommentartextZchn" w:customStyle="1">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styleId="KommentarthemaZchn" w:customStyle="1">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hAnsi="Times New Roman" w:eastAsia="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styleId="NichtaufgelsteErwhnung1" w:customStyle="1">
    <w:name w:val="Nicht aufgelöste Erwähnung1"/>
    <w:basedOn w:val="Absatz-Standardschriftart"/>
    <w:uiPriority w:val="99"/>
    <w:semiHidden/>
    <w:unhideWhenUsed/>
    <w:rsid w:val="00066165"/>
    <w:rPr>
      <w:color w:val="605E5C"/>
      <w:shd w:val="clear" w:color="auto" w:fill="E1DFDD"/>
    </w:rPr>
  </w:style>
  <w:style w:type="character" w:styleId="berschrift3Zchn" w:customStyle="1">
    <w:name w:val="Überschrift 3 Zchn"/>
    <w:basedOn w:val="Absatz-Standardschriftart"/>
    <w:link w:val="berschrift3"/>
    <w:uiPriority w:val="9"/>
    <w:semiHidden/>
    <w:rsid w:val="00086228"/>
    <w:rPr>
      <w:rFonts w:asciiTheme="majorHAnsi" w:hAnsiTheme="majorHAnsi" w:eastAsiaTheme="majorEastAsia" w:cstheme="majorBidi"/>
      <w:color w:val="1F4D78" w:themeColor="accent1" w:themeShade="7F"/>
      <w:sz w:val="24"/>
      <w:szCs w:val="24"/>
      <w:lang w:val="de-DE" w:eastAsia="de-DE"/>
    </w:rPr>
  </w:style>
  <w:style w:type="character" w:styleId="berschrift2Zchn" w:customStyle="1">
    <w:name w:val="Überschrift 2 Zchn"/>
    <w:basedOn w:val="Absatz-Standardschriftart"/>
    <w:link w:val="berschrift2"/>
    <w:uiPriority w:val="9"/>
    <w:semiHidden/>
    <w:rsid w:val="0092454B"/>
    <w:rPr>
      <w:rFonts w:asciiTheme="majorHAnsi" w:hAnsiTheme="majorHAnsi" w:eastAsiaTheme="majorEastAsia" w:cstheme="majorBidi"/>
      <w:color w:val="2E74B5" w:themeColor="accent1" w:themeShade="BF"/>
      <w:sz w:val="26"/>
      <w:szCs w:val="26"/>
      <w:lang w:val="de-DE" w:eastAsia="de-DE"/>
    </w:rPr>
  </w:style>
  <w:style w:type="character" w:styleId="NichtaufgelsteErwhnung2" w:customStyle="1">
    <w:name w:val="Nicht aufgelöste Erwähnung2"/>
    <w:basedOn w:val="Absatz-Standardschriftart"/>
    <w:uiPriority w:val="99"/>
    <w:semiHidden/>
    <w:unhideWhenUsed/>
    <w:rsid w:val="000C04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85083">
      <w:bodyDiv w:val="1"/>
      <w:marLeft w:val="0"/>
      <w:marRight w:val="0"/>
      <w:marTop w:val="0"/>
      <w:marBottom w:val="0"/>
      <w:divBdr>
        <w:top w:val="none" w:sz="0" w:space="0" w:color="auto"/>
        <w:left w:val="none" w:sz="0" w:space="0" w:color="auto"/>
        <w:bottom w:val="none" w:sz="0" w:space="0" w:color="auto"/>
        <w:right w:val="none" w:sz="0" w:space="0" w:color="auto"/>
      </w:divBdr>
    </w:div>
    <w:div w:id="85269719">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0198397">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0799929">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87181643">
      <w:bodyDiv w:val="1"/>
      <w:marLeft w:val="0"/>
      <w:marRight w:val="0"/>
      <w:marTop w:val="0"/>
      <w:marBottom w:val="0"/>
      <w:divBdr>
        <w:top w:val="none" w:sz="0" w:space="0" w:color="auto"/>
        <w:left w:val="none" w:sz="0" w:space="0" w:color="auto"/>
        <w:bottom w:val="none" w:sz="0" w:space="0" w:color="auto"/>
        <w:right w:val="none" w:sz="0" w:space="0" w:color="auto"/>
      </w:divBdr>
    </w:div>
    <w:div w:id="200671867">
      <w:bodyDiv w:val="1"/>
      <w:marLeft w:val="0"/>
      <w:marRight w:val="0"/>
      <w:marTop w:val="0"/>
      <w:marBottom w:val="0"/>
      <w:divBdr>
        <w:top w:val="none" w:sz="0" w:space="0" w:color="auto"/>
        <w:left w:val="none" w:sz="0" w:space="0" w:color="auto"/>
        <w:bottom w:val="none" w:sz="0" w:space="0" w:color="auto"/>
        <w:right w:val="none" w:sz="0" w:space="0" w:color="auto"/>
      </w:divBdr>
    </w:div>
    <w:div w:id="211502188">
      <w:bodyDiv w:val="1"/>
      <w:marLeft w:val="0"/>
      <w:marRight w:val="0"/>
      <w:marTop w:val="0"/>
      <w:marBottom w:val="0"/>
      <w:divBdr>
        <w:top w:val="none" w:sz="0" w:space="0" w:color="auto"/>
        <w:left w:val="none" w:sz="0" w:space="0" w:color="auto"/>
        <w:bottom w:val="none" w:sz="0" w:space="0" w:color="auto"/>
        <w:right w:val="none" w:sz="0" w:space="0" w:color="auto"/>
      </w:divBdr>
    </w:div>
    <w:div w:id="211818464">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57314626">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28620049">
      <w:bodyDiv w:val="1"/>
      <w:marLeft w:val="0"/>
      <w:marRight w:val="0"/>
      <w:marTop w:val="0"/>
      <w:marBottom w:val="0"/>
      <w:divBdr>
        <w:top w:val="none" w:sz="0" w:space="0" w:color="auto"/>
        <w:left w:val="none" w:sz="0" w:space="0" w:color="auto"/>
        <w:bottom w:val="none" w:sz="0" w:space="0" w:color="auto"/>
        <w:right w:val="none" w:sz="0" w:space="0" w:color="auto"/>
      </w:divBdr>
    </w:div>
    <w:div w:id="437994822">
      <w:bodyDiv w:val="1"/>
      <w:marLeft w:val="0"/>
      <w:marRight w:val="0"/>
      <w:marTop w:val="0"/>
      <w:marBottom w:val="0"/>
      <w:divBdr>
        <w:top w:val="none" w:sz="0" w:space="0" w:color="auto"/>
        <w:left w:val="none" w:sz="0" w:space="0" w:color="auto"/>
        <w:bottom w:val="none" w:sz="0" w:space="0" w:color="auto"/>
        <w:right w:val="none" w:sz="0" w:space="0" w:color="auto"/>
      </w:divBdr>
    </w:div>
    <w:div w:id="462774902">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28178550">
      <w:bodyDiv w:val="1"/>
      <w:marLeft w:val="0"/>
      <w:marRight w:val="0"/>
      <w:marTop w:val="0"/>
      <w:marBottom w:val="0"/>
      <w:divBdr>
        <w:top w:val="none" w:sz="0" w:space="0" w:color="auto"/>
        <w:left w:val="none" w:sz="0" w:space="0" w:color="auto"/>
        <w:bottom w:val="none" w:sz="0" w:space="0" w:color="auto"/>
        <w:right w:val="none" w:sz="0" w:space="0" w:color="auto"/>
      </w:divBdr>
    </w:div>
    <w:div w:id="608783854">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3701775">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09763297">
      <w:bodyDiv w:val="1"/>
      <w:marLeft w:val="0"/>
      <w:marRight w:val="0"/>
      <w:marTop w:val="0"/>
      <w:marBottom w:val="0"/>
      <w:divBdr>
        <w:top w:val="none" w:sz="0" w:space="0" w:color="auto"/>
        <w:left w:val="none" w:sz="0" w:space="0" w:color="auto"/>
        <w:bottom w:val="none" w:sz="0" w:space="0" w:color="auto"/>
        <w:right w:val="none" w:sz="0" w:space="0" w:color="auto"/>
      </w:divBdr>
      <w:divsChild>
        <w:div w:id="1782188605">
          <w:marLeft w:val="0"/>
          <w:marRight w:val="0"/>
          <w:marTop w:val="0"/>
          <w:marBottom w:val="0"/>
          <w:divBdr>
            <w:top w:val="none" w:sz="0" w:space="0" w:color="auto"/>
            <w:left w:val="none" w:sz="0" w:space="0" w:color="auto"/>
            <w:bottom w:val="none" w:sz="0" w:space="0" w:color="auto"/>
            <w:right w:val="none" w:sz="0" w:space="0" w:color="auto"/>
          </w:divBdr>
        </w:div>
        <w:div w:id="1157182770">
          <w:marLeft w:val="0"/>
          <w:marRight w:val="0"/>
          <w:marTop w:val="0"/>
          <w:marBottom w:val="0"/>
          <w:divBdr>
            <w:top w:val="none" w:sz="0" w:space="0" w:color="auto"/>
            <w:left w:val="none" w:sz="0" w:space="0" w:color="auto"/>
            <w:bottom w:val="none" w:sz="0" w:space="0" w:color="auto"/>
            <w:right w:val="none" w:sz="0" w:space="0" w:color="auto"/>
          </w:divBdr>
        </w:div>
        <w:div w:id="1662999844">
          <w:marLeft w:val="0"/>
          <w:marRight w:val="0"/>
          <w:marTop w:val="0"/>
          <w:marBottom w:val="0"/>
          <w:divBdr>
            <w:top w:val="none" w:sz="0" w:space="0" w:color="auto"/>
            <w:left w:val="none" w:sz="0" w:space="0" w:color="auto"/>
            <w:bottom w:val="none" w:sz="0" w:space="0" w:color="auto"/>
            <w:right w:val="none" w:sz="0" w:space="0" w:color="auto"/>
          </w:divBdr>
        </w:div>
        <w:div w:id="1076704585">
          <w:marLeft w:val="0"/>
          <w:marRight w:val="0"/>
          <w:marTop w:val="0"/>
          <w:marBottom w:val="0"/>
          <w:divBdr>
            <w:top w:val="none" w:sz="0" w:space="0" w:color="auto"/>
            <w:left w:val="none" w:sz="0" w:space="0" w:color="auto"/>
            <w:bottom w:val="none" w:sz="0" w:space="0" w:color="auto"/>
            <w:right w:val="none" w:sz="0" w:space="0" w:color="auto"/>
          </w:divBdr>
        </w:div>
        <w:div w:id="1422606094">
          <w:marLeft w:val="0"/>
          <w:marRight w:val="0"/>
          <w:marTop w:val="0"/>
          <w:marBottom w:val="0"/>
          <w:divBdr>
            <w:top w:val="none" w:sz="0" w:space="0" w:color="auto"/>
            <w:left w:val="none" w:sz="0" w:space="0" w:color="auto"/>
            <w:bottom w:val="none" w:sz="0" w:space="0" w:color="auto"/>
            <w:right w:val="none" w:sz="0" w:space="0" w:color="auto"/>
          </w:divBdr>
        </w:div>
        <w:div w:id="173615452">
          <w:marLeft w:val="0"/>
          <w:marRight w:val="0"/>
          <w:marTop w:val="0"/>
          <w:marBottom w:val="0"/>
          <w:divBdr>
            <w:top w:val="none" w:sz="0" w:space="0" w:color="auto"/>
            <w:left w:val="none" w:sz="0" w:space="0" w:color="auto"/>
            <w:bottom w:val="none" w:sz="0" w:space="0" w:color="auto"/>
            <w:right w:val="none" w:sz="0" w:space="0" w:color="auto"/>
          </w:divBdr>
        </w:div>
        <w:div w:id="1173298284">
          <w:marLeft w:val="0"/>
          <w:marRight w:val="0"/>
          <w:marTop w:val="0"/>
          <w:marBottom w:val="0"/>
          <w:divBdr>
            <w:top w:val="none" w:sz="0" w:space="0" w:color="auto"/>
            <w:left w:val="none" w:sz="0" w:space="0" w:color="auto"/>
            <w:bottom w:val="none" w:sz="0" w:space="0" w:color="auto"/>
            <w:right w:val="none" w:sz="0" w:space="0" w:color="auto"/>
          </w:divBdr>
        </w:div>
        <w:div w:id="2029676385">
          <w:marLeft w:val="0"/>
          <w:marRight w:val="0"/>
          <w:marTop w:val="0"/>
          <w:marBottom w:val="0"/>
          <w:divBdr>
            <w:top w:val="none" w:sz="0" w:space="0" w:color="auto"/>
            <w:left w:val="none" w:sz="0" w:space="0" w:color="auto"/>
            <w:bottom w:val="none" w:sz="0" w:space="0" w:color="auto"/>
            <w:right w:val="none" w:sz="0" w:space="0" w:color="auto"/>
          </w:divBdr>
        </w:div>
        <w:div w:id="584539038">
          <w:marLeft w:val="0"/>
          <w:marRight w:val="0"/>
          <w:marTop w:val="0"/>
          <w:marBottom w:val="0"/>
          <w:divBdr>
            <w:top w:val="none" w:sz="0" w:space="0" w:color="auto"/>
            <w:left w:val="none" w:sz="0" w:space="0" w:color="auto"/>
            <w:bottom w:val="none" w:sz="0" w:space="0" w:color="auto"/>
            <w:right w:val="none" w:sz="0" w:space="0" w:color="auto"/>
          </w:divBdr>
        </w:div>
        <w:div w:id="1734810892">
          <w:marLeft w:val="0"/>
          <w:marRight w:val="0"/>
          <w:marTop w:val="0"/>
          <w:marBottom w:val="0"/>
          <w:divBdr>
            <w:top w:val="none" w:sz="0" w:space="0" w:color="auto"/>
            <w:left w:val="none" w:sz="0" w:space="0" w:color="auto"/>
            <w:bottom w:val="none" w:sz="0" w:space="0" w:color="auto"/>
            <w:right w:val="none" w:sz="0" w:space="0" w:color="auto"/>
          </w:divBdr>
        </w:div>
        <w:div w:id="1961377000">
          <w:marLeft w:val="0"/>
          <w:marRight w:val="0"/>
          <w:marTop w:val="0"/>
          <w:marBottom w:val="0"/>
          <w:divBdr>
            <w:top w:val="none" w:sz="0" w:space="0" w:color="auto"/>
            <w:left w:val="none" w:sz="0" w:space="0" w:color="auto"/>
            <w:bottom w:val="none" w:sz="0" w:space="0" w:color="auto"/>
            <w:right w:val="none" w:sz="0" w:space="0" w:color="auto"/>
          </w:divBdr>
        </w:div>
        <w:div w:id="985626273">
          <w:marLeft w:val="0"/>
          <w:marRight w:val="0"/>
          <w:marTop w:val="0"/>
          <w:marBottom w:val="0"/>
          <w:divBdr>
            <w:top w:val="none" w:sz="0" w:space="0" w:color="auto"/>
            <w:left w:val="none" w:sz="0" w:space="0" w:color="auto"/>
            <w:bottom w:val="none" w:sz="0" w:space="0" w:color="auto"/>
            <w:right w:val="none" w:sz="0" w:space="0" w:color="auto"/>
          </w:divBdr>
        </w:div>
      </w:divsChild>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5921416">
      <w:bodyDiv w:val="1"/>
      <w:marLeft w:val="0"/>
      <w:marRight w:val="0"/>
      <w:marTop w:val="0"/>
      <w:marBottom w:val="0"/>
      <w:divBdr>
        <w:top w:val="none" w:sz="0" w:space="0" w:color="auto"/>
        <w:left w:val="none" w:sz="0" w:space="0" w:color="auto"/>
        <w:bottom w:val="none" w:sz="0" w:space="0" w:color="auto"/>
        <w:right w:val="none" w:sz="0" w:space="0" w:color="auto"/>
      </w:divBdr>
    </w:div>
    <w:div w:id="792478982">
      <w:bodyDiv w:val="1"/>
      <w:marLeft w:val="0"/>
      <w:marRight w:val="0"/>
      <w:marTop w:val="0"/>
      <w:marBottom w:val="0"/>
      <w:divBdr>
        <w:top w:val="none" w:sz="0" w:space="0" w:color="auto"/>
        <w:left w:val="none" w:sz="0" w:space="0" w:color="auto"/>
        <w:bottom w:val="none" w:sz="0" w:space="0" w:color="auto"/>
        <w:right w:val="none" w:sz="0" w:space="0" w:color="auto"/>
      </w:divBdr>
    </w:div>
    <w:div w:id="795879141">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1763168">
      <w:bodyDiv w:val="1"/>
      <w:marLeft w:val="0"/>
      <w:marRight w:val="0"/>
      <w:marTop w:val="0"/>
      <w:marBottom w:val="0"/>
      <w:divBdr>
        <w:top w:val="none" w:sz="0" w:space="0" w:color="auto"/>
        <w:left w:val="none" w:sz="0" w:space="0" w:color="auto"/>
        <w:bottom w:val="none" w:sz="0" w:space="0" w:color="auto"/>
        <w:right w:val="none" w:sz="0" w:space="0" w:color="auto"/>
      </w:divBdr>
      <w:divsChild>
        <w:div w:id="1229654025">
          <w:marLeft w:val="749"/>
          <w:marRight w:val="0"/>
          <w:marTop w:val="80"/>
          <w:marBottom w:val="27"/>
          <w:divBdr>
            <w:top w:val="none" w:sz="0" w:space="0" w:color="auto"/>
            <w:left w:val="none" w:sz="0" w:space="0" w:color="auto"/>
            <w:bottom w:val="none" w:sz="0" w:space="0" w:color="auto"/>
            <w:right w:val="none" w:sz="0" w:space="0" w:color="auto"/>
          </w:divBdr>
        </w:div>
        <w:div w:id="749156007">
          <w:marLeft w:val="749"/>
          <w:marRight w:val="0"/>
          <w:marTop w:val="80"/>
          <w:marBottom w:val="27"/>
          <w:divBdr>
            <w:top w:val="none" w:sz="0" w:space="0" w:color="auto"/>
            <w:left w:val="none" w:sz="0" w:space="0" w:color="auto"/>
            <w:bottom w:val="none" w:sz="0" w:space="0" w:color="auto"/>
            <w:right w:val="none" w:sz="0" w:space="0" w:color="auto"/>
          </w:divBdr>
        </w:div>
        <w:div w:id="1296255079">
          <w:marLeft w:val="749"/>
          <w:marRight w:val="0"/>
          <w:marTop w:val="80"/>
          <w:marBottom w:val="27"/>
          <w:divBdr>
            <w:top w:val="none" w:sz="0" w:space="0" w:color="auto"/>
            <w:left w:val="none" w:sz="0" w:space="0" w:color="auto"/>
            <w:bottom w:val="none" w:sz="0" w:space="0" w:color="auto"/>
            <w:right w:val="none" w:sz="0" w:space="0" w:color="auto"/>
          </w:divBdr>
        </w:div>
        <w:div w:id="1879277136">
          <w:marLeft w:val="749"/>
          <w:marRight w:val="0"/>
          <w:marTop w:val="80"/>
          <w:marBottom w:val="27"/>
          <w:divBdr>
            <w:top w:val="none" w:sz="0" w:space="0" w:color="auto"/>
            <w:left w:val="none" w:sz="0" w:space="0" w:color="auto"/>
            <w:bottom w:val="none" w:sz="0" w:space="0" w:color="auto"/>
            <w:right w:val="none" w:sz="0" w:space="0" w:color="auto"/>
          </w:divBdr>
        </w:div>
        <w:div w:id="2044985869">
          <w:marLeft w:val="749"/>
          <w:marRight w:val="0"/>
          <w:marTop w:val="80"/>
          <w:marBottom w:val="27"/>
          <w:divBdr>
            <w:top w:val="none" w:sz="0" w:space="0" w:color="auto"/>
            <w:left w:val="none" w:sz="0" w:space="0" w:color="auto"/>
            <w:bottom w:val="none" w:sz="0" w:space="0" w:color="auto"/>
            <w:right w:val="none" w:sz="0" w:space="0" w:color="auto"/>
          </w:divBdr>
        </w:div>
      </w:divsChild>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82153296">
      <w:bodyDiv w:val="1"/>
      <w:marLeft w:val="0"/>
      <w:marRight w:val="0"/>
      <w:marTop w:val="0"/>
      <w:marBottom w:val="0"/>
      <w:divBdr>
        <w:top w:val="none" w:sz="0" w:space="0" w:color="auto"/>
        <w:left w:val="none" w:sz="0" w:space="0" w:color="auto"/>
        <w:bottom w:val="none" w:sz="0" w:space="0" w:color="auto"/>
        <w:right w:val="none" w:sz="0" w:space="0" w:color="auto"/>
      </w:divBdr>
    </w:div>
    <w:div w:id="98528350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34966632">
      <w:bodyDiv w:val="1"/>
      <w:marLeft w:val="0"/>
      <w:marRight w:val="0"/>
      <w:marTop w:val="0"/>
      <w:marBottom w:val="0"/>
      <w:divBdr>
        <w:top w:val="none" w:sz="0" w:space="0" w:color="auto"/>
        <w:left w:val="none" w:sz="0" w:space="0" w:color="auto"/>
        <w:bottom w:val="none" w:sz="0" w:space="0" w:color="auto"/>
        <w:right w:val="none" w:sz="0" w:space="0" w:color="auto"/>
      </w:divBdr>
    </w:div>
    <w:div w:id="1053893818">
      <w:bodyDiv w:val="1"/>
      <w:marLeft w:val="0"/>
      <w:marRight w:val="0"/>
      <w:marTop w:val="0"/>
      <w:marBottom w:val="0"/>
      <w:divBdr>
        <w:top w:val="none" w:sz="0" w:space="0" w:color="auto"/>
        <w:left w:val="none" w:sz="0" w:space="0" w:color="auto"/>
        <w:bottom w:val="none" w:sz="0" w:space="0" w:color="auto"/>
        <w:right w:val="none" w:sz="0" w:space="0" w:color="auto"/>
      </w:divBdr>
    </w:div>
    <w:div w:id="1077091338">
      <w:bodyDiv w:val="1"/>
      <w:marLeft w:val="0"/>
      <w:marRight w:val="0"/>
      <w:marTop w:val="0"/>
      <w:marBottom w:val="0"/>
      <w:divBdr>
        <w:top w:val="none" w:sz="0" w:space="0" w:color="auto"/>
        <w:left w:val="none" w:sz="0" w:space="0" w:color="auto"/>
        <w:bottom w:val="none" w:sz="0" w:space="0" w:color="auto"/>
        <w:right w:val="none" w:sz="0" w:space="0" w:color="auto"/>
      </w:divBdr>
    </w:div>
    <w:div w:id="1078480842">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5808545">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6505478">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24752435">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4772573">
      <w:bodyDiv w:val="1"/>
      <w:marLeft w:val="0"/>
      <w:marRight w:val="0"/>
      <w:marTop w:val="0"/>
      <w:marBottom w:val="0"/>
      <w:divBdr>
        <w:top w:val="none" w:sz="0" w:space="0" w:color="auto"/>
        <w:left w:val="none" w:sz="0" w:space="0" w:color="auto"/>
        <w:bottom w:val="none" w:sz="0" w:space="0" w:color="auto"/>
        <w:right w:val="none" w:sz="0" w:space="0" w:color="auto"/>
      </w:divBdr>
    </w:div>
    <w:div w:id="1328361351">
      <w:bodyDiv w:val="1"/>
      <w:marLeft w:val="0"/>
      <w:marRight w:val="0"/>
      <w:marTop w:val="0"/>
      <w:marBottom w:val="0"/>
      <w:divBdr>
        <w:top w:val="none" w:sz="0" w:space="0" w:color="auto"/>
        <w:left w:val="none" w:sz="0" w:space="0" w:color="auto"/>
        <w:bottom w:val="none" w:sz="0" w:space="0" w:color="auto"/>
        <w:right w:val="none" w:sz="0" w:space="0" w:color="auto"/>
      </w:divBdr>
    </w:div>
    <w:div w:id="1330402375">
      <w:bodyDiv w:val="1"/>
      <w:marLeft w:val="0"/>
      <w:marRight w:val="0"/>
      <w:marTop w:val="0"/>
      <w:marBottom w:val="0"/>
      <w:divBdr>
        <w:top w:val="none" w:sz="0" w:space="0" w:color="auto"/>
        <w:left w:val="none" w:sz="0" w:space="0" w:color="auto"/>
        <w:bottom w:val="none" w:sz="0" w:space="0" w:color="auto"/>
        <w:right w:val="none" w:sz="0" w:space="0" w:color="auto"/>
      </w:divBdr>
    </w:div>
    <w:div w:id="133834158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79552928">
      <w:bodyDiv w:val="1"/>
      <w:marLeft w:val="0"/>
      <w:marRight w:val="0"/>
      <w:marTop w:val="0"/>
      <w:marBottom w:val="0"/>
      <w:divBdr>
        <w:top w:val="none" w:sz="0" w:space="0" w:color="auto"/>
        <w:left w:val="none" w:sz="0" w:space="0" w:color="auto"/>
        <w:bottom w:val="none" w:sz="0" w:space="0" w:color="auto"/>
        <w:right w:val="none" w:sz="0" w:space="0" w:color="auto"/>
      </w:divBdr>
      <w:divsChild>
        <w:div w:id="1695497429">
          <w:marLeft w:val="0"/>
          <w:marRight w:val="0"/>
          <w:marTop w:val="0"/>
          <w:marBottom w:val="0"/>
          <w:divBdr>
            <w:top w:val="none" w:sz="0" w:space="0" w:color="auto"/>
            <w:left w:val="none" w:sz="0" w:space="0" w:color="auto"/>
            <w:bottom w:val="none" w:sz="0" w:space="0" w:color="auto"/>
            <w:right w:val="none" w:sz="0" w:space="0" w:color="auto"/>
          </w:divBdr>
        </w:div>
        <w:div w:id="1640569752">
          <w:marLeft w:val="0"/>
          <w:marRight w:val="0"/>
          <w:marTop w:val="0"/>
          <w:marBottom w:val="0"/>
          <w:divBdr>
            <w:top w:val="none" w:sz="0" w:space="0" w:color="auto"/>
            <w:left w:val="none" w:sz="0" w:space="0" w:color="auto"/>
            <w:bottom w:val="none" w:sz="0" w:space="0" w:color="auto"/>
            <w:right w:val="none" w:sz="0" w:space="0" w:color="auto"/>
          </w:divBdr>
        </w:div>
        <w:div w:id="718482064">
          <w:marLeft w:val="0"/>
          <w:marRight w:val="0"/>
          <w:marTop w:val="0"/>
          <w:marBottom w:val="0"/>
          <w:divBdr>
            <w:top w:val="none" w:sz="0" w:space="0" w:color="auto"/>
            <w:left w:val="none" w:sz="0" w:space="0" w:color="auto"/>
            <w:bottom w:val="none" w:sz="0" w:space="0" w:color="auto"/>
            <w:right w:val="none" w:sz="0" w:space="0" w:color="auto"/>
          </w:divBdr>
        </w:div>
        <w:div w:id="1835559791">
          <w:marLeft w:val="0"/>
          <w:marRight w:val="0"/>
          <w:marTop w:val="0"/>
          <w:marBottom w:val="0"/>
          <w:divBdr>
            <w:top w:val="none" w:sz="0" w:space="0" w:color="auto"/>
            <w:left w:val="none" w:sz="0" w:space="0" w:color="auto"/>
            <w:bottom w:val="none" w:sz="0" w:space="0" w:color="auto"/>
            <w:right w:val="none" w:sz="0" w:space="0" w:color="auto"/>
          </w:divBdr>
        </w:div>
        <w:div w:id="980770975">
          <w:marLeft w:val="0"/>
          <w:marRight w:val="0"/>
          <w:marTop w:val="0"/>
          <w:marBottom w:val="0"/>
          <w:divBdr>
            <w:top w:val="none" w:sz="0" w:space="0" w:color="auto"/>
            <w:left w:val="none" w:sz="0" w:space="0" w:color="auto"/>
            <w:bottom w:val="none" w:sz="0" w:space="0" w:color="auto"/>
            <w:right w:val="none" w:sz="0" w:space="0" w:color="auto"/>
          </w:divBdr>
        </w:div>
        <w:div w:id="1184250023">
          <w:marLeft w:val="0"/>
          <w:marRight w:val="0"/>
          <w:marTop w:val="0"/>
          <w:marBottom w:val="0"/>
          <w:divBdr>
            <w:top w:val="none" w:sz="0" w:space="0" w:color="auto"/>
            <w:left w:val="none" w:sz="0" w:space="0" w:color="auto"/>
            <w:bottom w:val="none" w:sz="0" w:space="0" w:color="auto"/>
            <w:right w:val="none" w:sz="0" w:space="0" w:color="auto"/>
          </w:divBdr>
        </w:div>
        <w:div w:id="84156726">
          <w:marLeft w:val="0"/>
          <w:marRight w:val="0"/>
          <w:marTop w:val="0"/>
          <w:marBottom w:val="0"/>
          <w:divBdr>
            <w:top w:val="none" w:sz="0" w:space="0" w:color="auto"/>
            <w:left w:val="none" w:sz="0" w:space="0" w:color="auto"/>
            <w:bottom w:val="none" w:sz="0" w:space="0" w:color="auto"/>
            <w:right w:val="none" w:sz="0" w:space="0" w:color="auto"/>
          </w:divBdr>
        </w:div>
        <w:div w:id="582761621">
          <w:marLeft w:val="0"/>
          <w:marRight w:val="0"/>
          <w:marTop w:val="0"/>
          <w:marBottom w:val="0"/>
          <w:divBdr>
            <w:top w:val="none" w:sz="0" w:space="0" w:color="auto"/>
            <w:left w:val="none" w:sz="0" w:space="0" w:color="auto"/>
            <w:bottom w:val="none" w:sz="0" w:space="0" w:color="auto"/>
            <w:right w:val="none" w:sz="0" w:space="0" w:color="auto"/>
          </w:divBdr>
        </w:div>
        <w:div w:id="853229754">
          <w:marLeft w:val="0"/>
          <w:marRight w:val="0"/>
          <w:marTop w:val="0"/>
          <w:marBottom w:val="0"/>
          <w:divBdr>
            <w:top w:val="none" w:sz="0" w:space="0" w:color="auto"/>
            <w:left w:val="none" w:sz="0" w:space="0" w:color="auto"/>
            <w:bottom w:val="none" w:sz="0" w:space="0" w:color="auto"/>
            <w:right w:val="none" w:sz="0" w:space="0" w:color="auto"/>
          </w:divBdr>
        </w:div>
        <w:div w:id="1105078041">
          <w:marLeft w:val="0"/>
          <w:marRight w:val="0"/>
          <w:marTop w:val="0"/>
          <w:marBottom w:val="0"/>
          <w:divBdr>
            <w:top w:val="none" w:sz="0" w:space="0" w:color="auto"/>
            <w:left w:val="none" w:sz="0" w:space="0" w:color="auto"/>
            <w:bottom w:val="none" w:sz="0" w:space="0" w:color="auto"/>
            <w:right w:val="none" w:sz="0" w:space="0" w:color="auto"/>
          </w:divBdr>
        </w:div>
        <w:div w:id="156268747">
          <w:marLeft w:val="0"/>
          <w:marRight w:val="0"/>
          <w:marTop w:val="0"/>
          <w:marBottom w:val="0"/>
          <w:divBdr>
            <w:top w:val="none" w:sz="0" w:space="0" w:color="auto"/>
            <w:left w:val="none" w:sz="0" w:space="0" w:color="auto"/>
            <w:bottom w:val="none" w:sz="0" w:space="0" w:color="auto"/>
            <w:right w:val="none" w:sz="0" w:space="0" w:color="auto"/>
          </w:divBdr>
        </w:div>
        <w:div w:id="791821909">
          <w:marLeft w:val="0"/>
          <w:marRight w:val="0"/>
          <w:marTop w:val="0"/>
          <w:marBottom w:val="0"/>
          <w:divBdr>
            <w:top w:val="none" w:sz="0" w:space="0" w:color="auto"/>
            <w:left w:val="none" w:sz="0" w:space="0" w:color="auto"/>
            <w:bottom w:val="none" w:sz="0" w:space="0" w:color="auto"/>
            <w:right w:val="none" w:sz="0" w:space="0" w:color="auto"/>
          </w:divBdr>
        </w:div>
      </w:divsChild>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43838080">
      <w:bodyDiv w:val="1"/>
      <w:marLeft w:val="0"/>
      <w:marRight w:val="0"/>
      <w:marTop w:val="0"/>
      <w:marBottom w:val="0"/>
      <w:divBdr>
        <w:top w:val="none" w:sz="0" w:space="0" w:color="auto"/>
        <w:left w:val="none" w:sz="0" w:space="0" w:color="auto"/>
        <w:bottom w:val="none" w:sz="0" w:space="0" w:color="auto"/>
        <w:right w:val="none" w:sz="0" w:space="0" w:color="auto"/>
      </w:divBdr>
    </w:div>
    <w:div w:id="1465540051">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2908835">
      <w:bodyDiv w:val="1"/>
      <w:marLeft w:val="0"/>
      <w:marRight w:val="0"/>
      <w:marTop w:val="0"/>
      <w:marBottom w:val="0"/>
      <w:divBdr>
        <w:top w:val="none" w:sz="0" w:space="0" w:color="auto"/>
        <w:left w:val="none" w:sz="0" w:space="0" w:color="auto"/>
        <w:bottom w:val="none" w:sz="0" w:space="0" w:color="auto"/>
        <w:right w:val="none" w:sz="0" w:space="0" w:color="auto"/>
      </w:divBdr>
    </w:div>
    <w:div w:id="1525023602">
      <w:bodyDiv w:val="1"/>
      <w:marLeft w:val="0"/>
      <w:marRight w:val="0"/>
      <w:marTop w:val="0"/>
      <w:marBottom w:val="0"/>
      <w:divBdr>
        <w:top w:val="none" w:sz="0" w:space="0" w:color="auto"/>
        <w:left w:val="none" w:sz="0" w:space="0" w:color="auto"/>
        <w:bottom w:val="none" w:sz="0" w:space="0" w:color="auto"/>
        <w:right w:val="none" w:sz="0" w:space="0" w:color="auto"/>
      </w:divBdr>
    </w:div>
    <w:div w:id="1590310741">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83312633">
      <w:bodyDiv w:val="1"/>
      <w:marLeft w:val="0"/>
      <w:marRight w:val="0"/>
      <w:marTop w:val="0"/>
      <w:marBottom w:val="0"/>
      <w:divBdr>
        <w:top w:val="none" w:sz="0" w:space="0" w:color="auto"/>
        <w:left w:val="none" w:sz="0" w:space="0" w:color="auto"/>
        <w:bottom w:val="none" w:sz="0" w:space="0" w:color="auto"/>
        <w:right w:val="none" w:sz="0" w:space="0" w:color="auto"/>
      </w:divBdr>
    </w:div>
    <w:div w:id="1684547157">
      <w:bodyDiv w:val="1"/>
      <w:marLeft w:val="0"/>
      <w:marRight w:val="0"/>
      <w:marTop w:val="0"/>
      <w:marBottom w:val="0"/>
      <w:divBdr>
        <w:top w:val="none" w:sz="0" w:space="0" w:color="auto"/>
        <w:left w:val="none" w:sz="0" w:space="0" w:color="auto"/>
        <w:bottom w:val="none" w:sz="0" w:space="0" w:color="auto"/>
        <w:right w:val="none" w:sz="0" w:space="0" w:color="auto"/>
      </w:divBdr>
    </w:div>
    <w:div w:id="1721710730">
      <w:bodyDiv w:val="1"/>
      <w:marLeft w:val="0"/>
      <w:marRight w:val="0"/>
      <w:marTop w:val="0"/>
      <w:marBottom w:val="0"/>
      <w:divBdr>
        <w:top w:val="none" w:sz="0" w:space="0" w:color="auto"/>
        <w:left w:val="none" w:sz="0" w:space="0" w:color="auto"/>
        <w:bottom w:val="none" w:sz="0" w:space="0" w:color="auto"/>
        <w:right w:val="none" w:sz="0" w:space="0" w:color="auto"/>
      </w:divBdr>
    </w:div>
    <w:div w:id="1825049998">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881553687">
      <w:bodyDiv w:val="1"/>
      <w:marLeft w:val="0"/>
      <w:marRight w:val="0"/>
      <w:marTop w:val="0"/>
      <w:marBottom w:val="0"/>
      <w:divBdr>
        <w:top w:val="none" w:sz="0" w:space="0" w:color="auto"/>
        <w:left w:val="none" w:sz="0" w:space="0" w:color="auto"/>
        <w:bottom w:val="none" w:sz="0" w:space="0" w:color="auto"/>
        <w:right w:val="none" w:sz="0" w:space="0" w:color="auto"/>
      </w:divBdr>
    </w:div>
    <w:div w:id="1910991572">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5213704">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87220442">
      <w:bodyDiv w:val="1"/>
      <w:marLeft w:val="0"/>
      <w:marRight w:val="0"/>
      <w:marTop w:val="0"/>
      <w:marBottom w:val="0"/>
      <w:divBdr>
        <w:top w:val="none" w:sz="0" w:space="0" w:color="auto"/>
        <w:left w:val="none" w:sz="0" w:space="0" w:color="auto"/>
        <w:bottom w:val="none" w:sz="0" w:space="0" w:color="auto"/>
        <w:right w:val="none" w:sz="0" w:space="0" w:color="auto"/>
      </w:divBdr>
    </w:div>
    <w:div w:id="2087994904">
      <w:bodyDiv w:val="1"/>
      <w:marLeft w:val="0"/>
      <w:marRight w:val="0"/>
      <w:marTop w:val="0"/>
      <w:marBottom w:val="0"/>
      <w:divBdr>
        <w:top w:val="none" w:sz="0" w:space="0" w:color="auto"/>
        <w:left w:val="none" w:sz="0" w:space="0" w:color="auto"/>
        <w:bottom w:val="none" w:sz="0" w:space="0" w:color="auto"/>
        <w:right w:val="none" w:sz="0" w:space="0" w:color="auto"/>
      </w:divBdr>
    </w:div>
    <w:div w:id="2088258484">
      <w:bodyDiv w:val="1"/>
      <w:marLeft w:val="0"/>
      <w:marRight w:val="0"/>
      <w:marTop w:val="0"/>
      <w:marBottom w:val="0"/>
      <w:divBdr>
        <w:top w:val="none" w:sz="0" w:space="0" w:color="auto"/>
        <w:left w:val="none" w:sz="0" w:space="0" w:color="auto"/>
        <w:bottom w:val="none" w:sz="0" w:space="0" w:color="auto"/>
        <w:right w:val="none" w:sz="0" w:space="0" w:color="auto"/>
      </w:divBdr>
    </w:div>
    <w:div w:id="2103717017">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 w:id="214060412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footer" Target="footer2.xml" Id="rId13" /><Relationship Type="http://schemas.openxmlformats.org/officeDocument/2006/relationships/customXml" Target="../customXml/item3.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customXml" Target="../customXml/item2.xml" Id="rId17"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customXml" Target="../customXml/item4.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header2.xml" Id="rId14" /><Relationship Type="http://schemas.openxmlformats.org/officeDocument/2006/relationships/hyperlink" Target="mailto:magdalena.montagna@wieland-electric.com" TargetMode="External" Id="Rc12f851d71d94680" /></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EB8A58027143641828B37432F315AC5" ma:contentTypeVersion="8" ma:contentTypeDescription="Create a new document." ma:contentTypeScope="" ma:versionID="355e145cf4a0db0c2cfa110ebeb4c5fe">
  <xsd:schema xmlns:xsd="http://www.w3.org/2001/XMLSchema" xmlns:xs="http://www.w3.org/2001/XMLSchema" xmlns:p="http://schemas.microsoft.com/office/2006/metadata/properties" xmlns:ns2="91696a35-c8f0-4dae-96b9-6eb2cd519f62" xmlns:ns3="b3c8d080-a10c-4e12-96f9-bbaa232eb4bb" targetNamespace="http://schemas.microsoft.com/office/2006/metadata/properties" ma:root="true" ma:fieldsID="8873f896a4088f4259fed94b423b0fd6" ns2:_="" ns3:_="">
    <xsd:import namespace="91696a35-c8f0-4dae-96b9-6eb2cd519f62"/>
    <xsd:import namespace="b3c8d080-a10c-4e12-96f9-bbaa232eb4b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96a35-c8f0-4dae-96b9-6eb2cd519f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e5040f5-ba68-4cc7-a694-550aec74a77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c8d080-a10c-4e12-96f9-bbaa232eb4b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de5a8f4-aa0d-4b87-ae49-e275ad1c1bf9}" ma:internalName="TaxCatchAll" ma:showField="CatchAllData" ma:web="b3c8d080-a10c-4e12-96f9-bbaa232e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3c8d080-a10c-4e12-96f9-bbaa232eb4bb" xsi:nil="true"/>
    <lcf76f155ced4ddcb4097134ff3c332f xmlns="91696a35-c8f0-4dae-96b9-6eb2cd519f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04F0311-0D8A-4AB8-8C91-29CC30D1B4CB}">
  <ds:schemaRefs>
    <ds:schemaRef ds:uri="http://schemas.openxmlformats.org/officeDocument/2006/bibliography"/>
  </ds:schemaRefs>
</ds:datastoreItem>
</file>

<file path=customXml/itemProps2.xml><?xml version="1.0" encoding="utf-8"?>
<ds:datastoreItem xmlns:ds="http://schemas.openxmlformats.org/officeDocument/2006/customXml" ds:itemID="{001D8EAB-98E2-488D-8741-2AAB42185355}"/>
</file>

<file path=customXml/itemProps3.xml><?xml version="1.0" encoding="utf-8"?>
<ds:datastoreItem xmlns:ds="http://schemas.openxmlformats.org/officeDocument/2006/customXml" ds:itemID="{077AC0AE-661D-49DA-8E9A-51C44D53C633}"/>
</file>

<file path=customXml/itemProps4.xml><?xml version="1.0" encoding="utf-8"?>
<ds:datastoreItem xmlns:ds="http://schemas.openxmlformats.org/officeDocument/2006/customXml" ds:itemID="{39626BD0-8D4A-4048-90B3-52E65CF513C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Michalek Raphael</cp:lastModifiedBy>
  <cp:revision>15</cp:revision>
  <cp:lastPrinted>2019-11-18T13:28:00Z</cp:lastPrinted>
  <dcterms:created xsi:type="dcterms:W3CDTF">2023-06-06T12:39:00Z</dcterms:created>
  <dcterms:modified xsi:type="dcterms:W3CDTF">2023-06-27T12:33:52Z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0x0101006EB8A58027143641828B37432F315AC5</vt:lpwstr>
  </property>
  <property fmtid="{D5CDD505-2E9C-101B-9397-08002B2CF9AE}" pid="3" name="MediaServiceImageTags">
    <vt:lpwstr/>
  </property>
</Properties>
</file>