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body>
    <w:p w:rsidRPr="00614C3C" w:rsidR="00801359" w:rsidP="001D7296" w:rsidRDefault="001D7296" w14:paraId="56B92943" w14:textId="42D5702E">
      <w:pPr>
        <w:spacing w:line="216" w:lineRule="auto"/>
        <w:ind w:right="-2126"/>
        <w:rPr>
          <w:rFonts w:ascii="Calibri" w:hAnsi="Calibri" w:cs="Arial"/>
          <w:b/>
          <w:sz w:val="52"/>
          <w:szCs w:val="52"/>
        </w:rPr>
      </w:pPr>
      <w:r>
        <w:rPr>
          <w:rFonts w:ascii="Calibri" w:hAnsi="Calibri" w:cs="Arial"/>
          <w:sz w:val="28"/>
          <w:szCs w:val="28"/>
        </w:rPr>
        <w:br/>
      </w:r>
      <w:r w:rsidRPr="00614C3C" w:rsidR="004704FB">
        <w:rPr>
          <w:rFonts w:ascii="Calibri" w:hAnsi="Calibri" w:cs="Arial"/>
          <w:b/>
          <w:sz w:val="52"/>
          <w:szCs w:val="52"/>
        </w:rPr>
        <w:t xml:space="preserve">PRESSE </w:t>
      </w:r>
      <w:r w:rsidRPr="00614C3C" w:rsidR="004704FB">
        <w:rPr>
          <w:rFonts w:ascii="Calibri" w:hAnsi="Calibri" w:cs="Arial"/>
          <w:sz w:val="52"/>
          <w:szCs w:val="52"/>
        </w:rPr>
        <w:t>INFORMATION</w:t>
      </w:r>
    </w:p>
    <w:p w:rsidRPr="00614C3C" w:rsidR="002D205C" w:rsidP="00B049E1" w:rsidRDefault="000809C0" w14:paraId="1870CE50" w14:textId="77777777">
      <w:pPr>
        <w:rPr>
          <w:rFonts w:ascii="Calibri" w:hAnsi="Calibri" w:cs="Arial"/>
          <w:sz w:val="20"/>
          <w:szCs w:val="20"/>
        </w:rPr>
      </w:pPr>
      <w:r w:rsidRPr="00614C3C">
        <w:rPr>
          <w:noProof/>
          <w:lang w:val="en-GB" w:eastAsia="en-GB"/>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ba02d" strokeweight="2pt" from="0,7.7pt" to="47.5pt,7.7pt" w14:anchorId="3C775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v:shadow opacity="24903f" offset="0,.55556mm" origin=",.5"/>
              </v:line>
            </w:pict>
          </mc:Fallback>
        </mc:AlternateContent>
      </w:r>
    </w:p>
    <w:p w:rsidRPr="00614C3C" w:rsidR="002D205C" w:rsidP="00B049E1" w:rsidRDefault="002D205C" w14:paraId="3AA7A27D" w14:textId="77777777">
      <w:pPr>
        <w:ind w:right="-2128"/>
        <w:rPr>
          <w:rFonts w:ascii="Calibri" w:hAnsi="Calibri" w:cs="Arial"/>
          <w:sz w:val="20"/>
          <w:szCs w:val="20"/>
        </w:rPr>
      </w:pPr>
    </w:p>
    <w:p w:rsidRPr="00614C3C" w:rsidR="008A7A05" w:rsidP="009125B0" w:rsidRDefault="00941A08" w14:paraId="513F5A71" w14:textId="77777777">
      <w:pPr>
        <w:tabs>
          <w:tab w:val="left" w:pos="6174"/>
        </w:tabs>
        <w:ind w:right="-2128"/>
        <w:rPr>
          <w:rFonts w:ascii="Calibri" w:hAnsi="Calibri" w:cs="Arial"/>
          <w:sz w:val="20"/>
          <w:szCs w:val="20"/>
        </w:rPr>
      </w:pPr>
      <w:r w:rsidRPr="00614C3C">
        <w:rPr>
          <w:rFonts w:ascii="Calibri" w:hAnsi="Calibri" w:cs="Arial"/>
          <w:sz w:val="20"/>
          <w:szCs w:val="20"/>
        </w:rPr>
        <w:tab/>
      </w:r>
      <w:r w:rsidRPr="00614C3C" w:rsidR="008A7A05">
        <w:rPr>
          <w:rFonts w:ascii="Arial" w:hAnsi="Arial" w:cs="Arial"/>
          <w:sz w:val="36"/>
          <w:szCs w:val="36"/>
        </w:rPr>
        <w:t xml:space="preserve"> </w:t>
      </w:r>
    </w:p>
    <w:p w:rsidRPr="00BA2AB1" w:rsidR="005F6520" w:rsidP="003964C1" w:rsidRDefault="00246E28" w14:paraId="00C881D7" w14:textId="69E1C9C9">
      <w:pPr>
        <w:spacing w:line="276" w:lineRule="auto"/>
        <w:ind w:right="-2128"/>
        <w:rPr>
          <w:rFonts w:ascii="Arial" w:hAnsi="Arial" w:cs="Arial"/>
          <w:sz w:val="36"/>
          <w:szCs w:val="36"/>
        </w:rPr>
      </w:pPr>
      <w:r>
        <w:rPr>
          <w:rFonts w:ascii="Arial" w:hAnsi="Arial" w:cs="Arial"/>
          <w:sz w:val="36"/>
          <w:szCs w:val="36"/>
        </w:rPr>
        <w:t>WICHTIGES PUZZLETEIL FÜR</w:t>
      </w:r>
      <w:r w:rsidR="00843B04">
        <w:rPr>
          <w:rFonts w:ascii="Arial" w:hAnsi="Arial" w:cs="Arial"/>
          <w:sz w:val="36"/>
          <w:szCs w:val="36"/>
        </w:rPr>
        <w:t xml:space="preserve"> MODULARE</w:t>
      </w:r>
      <w:r>
        <w:rPr>
          <w:rFonts w:ascii="Arial" w:hAnsi="Arial" w:cs="Arial"/>
          <w:sz w:val="36"/>
          <w:szCs w:val="36"/>
        </w:rPr>
        <w:t>S</w:t>
      </w:r>
      <w:r w:rsidR="00843B04">
        <w:rPr>
          <w:rFonts w:ascii="Arial" w:hAnsi="Arial" w:cs="Arial"/>
          <w:sz w:val="36"/>
          <w:szCs w:val="36"/>
        </w:rPr>
        <w:t xml:space="preserve"> BAUEN</w:t>
      </w:r>
    </w:p>
    <w:p w:rsidR="00246E28" w:rsidP="00246E28" w:rsidRDefault="00246E28" w14:paraId="04F29041" w14:textId="1C875B1F">
      <w:pPr>
        <w:spacing w:line="276" w:lineRule="auto"/>
        <w:ind w:right="-2128"/>
        <w:rPr>
          <w:rFonts w:ascii="Arial" w:hAnsi="Arial" w:cs="Arial"/>
          <w:color w:val="000000" w:themeColor="text1"/>
        </w:rPr>
      </w:pPr>
      <w:r>
        <w:rPr>
          <w:rFonts w:ascii="Arial" w:hAnsi="Arial" w:cs="Arial"/>
          <w:color w:val="000000" w:themeColor="text1"/>
        </w:rPr>
        <w:t xml:space="preserve"> „80 Sekunden – Neues Bauen“-Gipfel in Berlin: Hohe Notwendigkeit für serielles Bauen und </w:t>
      </w:r>
      <w:r w:rsidR="00D47454">
        <w:rPr>
          <w:rFonts w:ascii="Arial" w:hAnsi="Arial" w:cs="Arial"/>
          <w:color w:val="000000" w:themeColor="text1"/>
        </w:rPr>
        <w:t>großer</w:t>
      </w:r>
      <w:r>
        <w:rPr>
          <w:rFonts w:ascii="Arial" w:hAnsi="Arial" w:cs="Arial"/>
          <w:color w:val="000000" w:themeColor="text1"/>
        </w:rPr>
        <w:t xml:space="preserve"> Bedarf an klugen </w:t>
      </w:r>
      <w:r w:rsidR="00647476">
        <w:rPr>
          <w:rFonts w:ascii="Arial" w:hAnsi="Arial" w:cs="Arial"/>
          <w:color w:val="000000" w:themeColor="text1"/>
        </w:rPr>
        <w:t>Installationslösungen</w:t>
      </w:r>
      <w:r>
        <w:rPr>
          <w:rFonts w:ascii="Arial" w:hAnsi="Arial" w:cs="Arial"/>
          <w:color w:val="000000" w:themeColor="text1"/>
        </w:rPr>
        <w:t xml:space="preserve"> wie Wieland PREFAB</w:t>
      </w:r>
    </w:p>
    <w:p w:rsidR="00BF6162" w:rsidP="00246E28" w:rsidRDefault="00246E28" w14:paraId="3434F5EC" w14:textId="5B7725D0">
      <w:pPr>
        <w:spacing w:line="276" w:lineRule="auto"/>
        <w:ind w:right="-2128"/>
        <w:rPr>
          <w:rFonts w:ascii="Arial" w:hAnsi="Arial" w:cs="Arial"/>
          <w:sz w:val="20"/>
          <w:szCs w:val="20"/>
        </w:rPr>
      </w:pPr>
      <w:r>
        <w:rPr>
          <w:rFonts w:ascii="Arial" w:hAnsi="Arial" w:cs="Arial"/>
          <w:sz w:val="20"/>
          <w:szCs w:val="20"/>
        </w:rPr>
        <w:t xml:space="preserve"> </w:t>
      </w:r>
    </w:p>
    <w:p w:rsidRPr="00673595" w:rsidR="00673595" w:rsidP="00B63C52" w:rsidRDefault="00673595" w14:paraId="6F1F3E14" w14:textId="0758C784">
      <w:pPr>
        <w:spacing w:line="360" w:lineRule="auto"/>
        <w:ind w:right="-2128"/>
        <w:rPr>
          <w:rFonts w:ascii="Arial" w:hAnsi="Arial" w:cs="Arial"/>
          <w:sz w:val="20"/>
          <w:szCs w:val="20"/>
        </w:rPr>
      </w:pPr>
      <w:r w:rsidRPr="00673595">
        <w:rPr>
          <w:rFonts w:ascii="Arial" w:hAnsi="Arial" w:cs="Arial"/>
          <w:sz w:val="20"/>
          <w:szCs w:val="20"/>
        </w:rPr>
        <w:t xml:space="preserve">In Deutschland sollen pro Jahr 400.000 neue Wohnungen </w:t>
      </w:r>
      <w:r w:rsidR="00AD0149">
        <w:rPr>
          <w:rFonts w:ascii="Arial" w:hAnsi="Arial" w:cs="Arial"/>
          <w:sz w:val="20"/>
          <w:szCs w:val="20"/>
        </w:rPr>
        <w:t>entstehen</w:t>
      </w:r>
      <w:r w:rsidR="00B70093">
        <w:rPr>
          <w:rFonts w:ascii="Arial" w:hAnsi="Arial" w:cs="Arial"/>
          <w:sz w:val="20"/>
          <w:szCs w:val="20"/>
        </w:rPr>
        <w:t xml:space="preserve">. </w:t>
      </w:r>
      <w:r>
        <w:rPr>
          <w:rFonts w:ascii="Arial" w:hAnsi="Arial" w:cs="Arial"/>
          <w:sz w:val="20"/>
          <w:szCs w:val="20"/>
        </w:rPr>
        <w:t>D</w:t>
      </w:r>
      <w:r w:rsidRPr="00673595">
        <w:rPr>
          <w:rFonts w:ascii="Arial" w:hAnsi="Arial" w:cs="Arial"/>
          <w:sz w:val="20"/>
          <w:szCs w:val="20"/>
        </w:rPr>
        <w:t>as heißt, alle 80 Sekunden müsste hierzulande eine neue Wohnung fertig gestellt werden.</w:t>
      </w:r>
      <w:r>
        <w:rPr>
          <w:rFonts w:ascii="Arial" w:hAnsi="Arial" w:cs="Arial"/>
          <w:sz w:val="20"/>
          <w:szCs w:val="20"/>
        </w:rPr>
        <w:t xml:space="preserve"> Wie dies gelingen kann, wurde kürzlich auf dem „80 Sekunden – Neues Bauen“ </w:t>
      </w:r>
      <w:proofErr w:type="spellStart"/>
      <w:r>
        <w:rPr>
          <w:rFonts w:ascii="Arial" w:hAnsi="Arial" w:cs="Arial"/>
          <w:sz w:val="20"/>
          <w:szCs w:val="20"/>
        </w:rPr>
        <w:t>Summit</w:t>
      </w:r>
      <w:proofErr w:type="spellEnd"/>
      <w:r>
        <w:rPr>
          <w:rFonts w:ascii="Arial" w:hAnsi="Arial" w:cs="Arial"/>
          <w:sz w:val="20"/>
          <w:szCs w:val="20"/>
        </w:rPr>
        <w:t xml:space="preserve"> in Berlin diskutiert. Das Netzwerk-Event brachte </w:t>
      </w:r>
      <w:r w:rsidR="007B018D">
        <w:rPr>
          <w:rFonts w:ascii="Arial" w:hAnsi="Arial" w:cs="Arial"/>
          <w:sz w:val="20"/>
          <w:szCs w:val="20"/>
        </w:rPr>
        <w:t>erstmals</w:t>
      </w:r>
      <w:r w:rsidRPr="00673595">
        <w:rPr>
          <w:rFonts w:ascii="Arial" w:hAnsi="Arial" w:cs="Arial"/>
          <w:sz w:val="20"/>
          <w:szCs w:val="20"/>
        </w:rPr>
        <w:t xml:space="preserve"> alle Entscheider und Innovatoren aus der Politik, der Bau- und Immobilienwirtschaft</w:t>
      </w:r>
      <w:r w:rsidR="00B63C52">
        <w:rPr>
          <w:rFonts w:ascii="Arial" w:hAnsi="Arial" w:cs="Arial"/>
          <w:sz w:val="20"/>
          <w:szCs w:val="20"/>
        </w:rPr>
        <w:t xml:space="preserve"> </w:t>
      </w:r>
      <w:r w:rsidRPr="00B63C52" w:rsidR="00B63C52">
        <w:rPr>
          <w:rFonts w:ascii="Arial" w:hAnsi="Arial" w:cs="Arial"/>
          <w:sz w:val="20"/>
          <w:szCs w:val="20"/>
        </w:rPr>
        <w:t>im Gartenfeld-Quartier in Berlin </w:t>
      </w:r>
      <w:r w:rsidRPr="00673595">
        <w:rPr>
          <w:rFonts w:ascii="Arial" w:hAnsi="Arial" w:cs="Arial"/>
          <w:sz w:val="20"/>
          <w:szCs w:val="20"/>
        </w:rPr>
        <w:t>an einen Tisch, um Lösungen für den Wandel in der Baubranche zu erarbeiten</w:t>
      </w:r>
      <w:r>
        <w:rPr>
          <w:rFonts w:ascii="Arial" w:hAnsi="Arial" w:cs="Arial"/>
          <w:sz w:val="20"/>
          <w:szCs w:val="20"/>
        </w:rPr>
        <w:t>.</w:t>
      </w:r>
      <w:r w:rsidR="004B7AFC">
        <w:rPr>
          <w:rFonts w:ascii="Arial" w:hAnsi="Arial" w:cs="Arial"/>
          <w:sz w:val="20"/>
          <w:szCs w:val="20"/>
        </w:rPr>
        <w:t xml:space="preserve"> </w:t>
      </w:r>
    </w:p>
    <w:p w:rsidR="00673595" w:rsidP="00673595" w:rsidRDefault="00673595" w14:paraId="1C853E83" w14:textId="7B12B8A1">
      <w:pPr>
        <w:spacing w:line="360" w:lineRule="auto"/>
        <w:ind w:right="-2128"/>
        <w:rPr>
          <w:rFonts w:ascii="Arial" w:hAnsi="Arial" w:cs="Arial"/>
          <w:sz w:val="20"/>
          <w:szCs w:val="20"/>
        </w:rPr>
      </w:pPr>
    </w:p>
    <w:p w:rsidRPr="00673595" w:rsidR="004B7AFC" w:rsidP="00246E28" w:rsidRDefault="00673595" w14:paraId="190A4C4B" w14:textId="5B976053">
      <w:pPr>
        <w:spacing w:line="360" w:lineRule="auto"/>
        <w:ind w:right="-2128"/>
        <w:rPr>
          <w:rFonts w:ascii="Arial" w:hAnsi="Arial" w:cs="Arial"/>
          <w:sz w:val="20"/>
          <w:szCs w:val="20"/>
        </w:rPr>
      </w:pPr>
      <w:r w:rsidRPr="00673595">
        <w:rPr>
          <w:rFonts w:ascii="Arial" w:hAnsi="Arial" w:cs="Arial"/>
          <w:sz w:val="20"/>
          <w:szCs w:val="20"/>
        </w:rPr>
        <w:t xml:space="preserve">Wie sich auf dem Gipfel </w:t>
      </w:r>
      <w:r w:rsidR="00BE708F">
        <w:rPr>
          <w:rFonts w:ascii="Arial" w:hAnsi="Arial" w:cs="Arial"/>
          <w:sz w:val="20"/>
          <w:szCs w:val="20"/>
        </w:rPr>
        <w:t>herausstellte</w:t>
      </w:r>
      <w:r w:rsidRPr="00673595">
        <w:rPr>
          <w:rFonts w:ascii="Arial" w:hAnsi="Arial" w:cs="Arial"/>
          <w:sz w:val="20"/>
          <w:szCs w:val="20"/>
        </w:rPr>
        <w:t xml:space="preserve">, ist das </w:t>
      </w:r>
      <w:r w:rsidR="00B70093">
        <w:rPr>
          <w:rFonts w:ascii="Arial" w:hAnsi="Arial" w:cs="Arial"/>
          <w:sz w:val="20"/>
          <w:szCs w:val="20"/>
        </w:rPr>
        <w:t>Ziel der Bundesregierung</w:t>
      </w:r>
      <w:r w:rsidRPr="00673595">
        <w:rPr>
          <w:rFonts w:ascii="Arial" w:hAnsi="Arial" w:cs="Arial"/>
          <w:sz w:val="20"/>
          <w:szCs w:val="20"/>
        </w:rPr>
        <w:t xml:space="preserve"> nur durch serielles Bauen mit industriell gefertigten Elementen und Modulen machbar und bezahlbar</w:t>
      </w:r>
      <w:r w:rsidR="007B018D">
        <w:rPr>
          <w:rFonts w:ascii="Arial" w:hAnsi="Arial" w:cs="Arial"/>
          <w:sz w:val="20"/>
          <w:szCs w:val="20"/>
        </w:rPr>
        <w:t>.</w:t>
      </w:r>
      <w:r w:rsidR="000A2F80">
        <w:rPr>
          <w:rFonts w:ascii="Arial" w:hAnsi="Arial" w:cs="Arial"/>
          <w:sz w:val="20"/>
          <w:szCs w:val="20"/>
        </w:rPr>
        <w:t xml:space="preserve"> Eine entscheidende Rolle spielt dabei </w:t>
      </w:r>
      <w:r w:rsidR="009B3FC3">
        <w:rPr>
          <w:rFonts w:ascii="Arial" w:hAnsi="Arial" w:cs="Arial"/>
          <w:sz w:val="20"/>
          <w:szCs w:val="20"/>
        </w:rPr>
        <w:t xml:space="preserve">auch </w:t>
      </w:r>
      <w:r w:rsidR="00A45735">
        <w:rPr>
          <w:rFonts w:ascii="Arial" w:hAnsi="Arial" w:cs="Arial"/>
          <w:sz w:val="20"/>
          <w:szCs w:val="20"/>
        </w:rPr>
        <w:t xml:space="preserve">die </w:t>
      </w:r>
      <w:r w:rsidR="002556E4">
        <w:rPr>
          <w:rFonts w:ascii="Arial" w:hAnsi="Arial" w:cs="Arial"/>
          <w:sz w:val="20"/>
          <w:szCs w:val="20"/>
        </w:rPr>
        <w:t>Elektroinstallation</w:t>
      </w:r>
      <w:r w:rsidR="00A45735">
        <w:rPr>
          <w:rFonts w:ascii="Arial" w:hAnsi="Arial" w:cs="Arial"/>
          <w:sz w:val="20"/>
          <w:szCs w:val="20"/>
        </w:rPr>
        <w:t xml:space="preserve">, welche sich mit Hilfe des neuen PREFAB Systems von Wieland </w:t>
      </w:r>
      <w:proofErr w:type="spellStart"/>
      <w:r w:rsidR="00A45735">
        <w:rPr>
          <w:rFonts w:ascii="Arial" w:hAnsi="Arial" w:cs="Arial"/>
          <w:sz w:val="20"/>
          <w:szCs w:val="20"/>
        </w:rPr>
        <w:t>Electric</w:t>
      </w:r>
      <w:proofErr w:type="spellEnd"/>
      <w:r w:rsidR="00A45735">
        <w:rPr>
          <w:rFonts w:ascii="Arial" w:hAnsi="Arial" w:cs="Arial"/>
          <w:sz w:val="20"/>
          <w:szCs w:val="20"/>
        </w:rPr>
        <w:t xml:space="preserve"> optimal</w:t>
      </w:r>
      <w:r w:rsidR="002556E4">
        <w:rPr>
          <w:rFonts w:ascii="Arial" w:hAnsi="Arial" w:cs="Arial"/>
          <w:sz w:val="20"/>
          <w:szCs w:val="20"/>
        </w:rPr>
        <w:t xml:space="preserve"> </w:t>
      </w:r>
      <w:r w:rsidR="00A45735">
        <w:rPr>
          <w:rFonts w:ascii="Arial" w:hAnsi="Arial" w:cs="Arial"/>
          <w:sz w:val="20"/>
          <w:szCs w:val="20"/>
        </w:rPr>
        <w:t xml:space="preserve">in die Vorfertigung integrieren lässt. </w:t>
      </w:r>
      <w:r w:rsidR="00297421">
        <w:rPr>
          <w:rFonts w:ascii="Arial" w:hAnsi="Arial" w:cs="Arial"/>
          <w:sz w:val="20"/>
          <w:szCs w:val="20"/>
        </w:rPr>
        <w:t xml:space="preserve">Erfreulicherweise erhielt </w:t>
      </w:r>
      <w:r w:rsidR="00246E28">
        <w:rPr>
          <w:rFonts w:ascii="Arial" w:hAnsi="Arial" w:cs="Arial"/>
          <w:sz w:val="20"/>
          <w:szCs w:val="20"/>
        </w:rPr>
        <w:t xml:space="preserve">das Bamberger Technologieunternehmen </w:t>
      </w:r>
      <w:proofErr w:type="spellStart"/>
      <w:r w:rsidR="00297421">
        <w:rPr>
          <w:rFonts w:ascii="Arial" w:hAnsi="Arial" w:cs="Arial"/>
          <w:sz w:val="20"/>
          <w:szCs w:val="20"/>
        </w:rPr>
        <w:t>über</w:t>
      </w:r>
      <w:proofErr w:type="spellEnd"/>
      <w:r w:rsidR="00297421">
        <w:rPr>
          <w:rFonts w:ascii="Arial" w:hAnsi="Arial" w:cs="Arial"/>
          <w:sz w:val="20"/>
          <w:szCs w:val="20"/>
        </w:rPr>
        <w:t xml:space="preserve"> seinen Kooperationspartner JUNG (Albrecht Jung GmbH) </w:t>
      </w:r>
      <w:r w:rsidR="00297421">
        <w:rPr>
          <w:rFonts w:ascii="Arial" w:hAnsi="Arial" w:cs="Arial"/>
          <w:sz w:val="20"/>
          <w:szCs w:val="20"/>
        </w:rPr>
        <w:t xml:space="preserve"> </w:t>
      </w:r>
      <w:r w:rsidR="00A45735">
        <w:rPr>
          <w:rFonts w:ascii="Arial" w:hAnsi="Arial" w:cs="Arial"/>
          <w:sz w:val="20"/>
          <w:szCs w:val="20"/>
        </w:rPr>
        <w:t xml:space="preserve">die Gelegenheit, die Vorteile </w:t>
      </w:r>
      <w:r w:rsidR="00246E28">
        <w:rPr>
          <w:rFonts w:ascii="Arial" w:hAnsi="Arial" w:cs="Arial"/>
          <w:sz w:val="20"/>
          <w:szCs w:val="20"/>
        </w:rPr>
        <w:t xml:space="preserve">seiner Lösung </w:t>
      </w:r>
      <w:r w:rsidR="004B7AFC">
        <w:rPr>
          <w:rFonts w:ascii="Arial" w:hAnsi="Arial" w:cs="Arial"/>
          <w:sz w:val="20"/>
          <w:szCs w:val="20"/>
        </w:rPr>
        <w:t xml:space="preserve">auf der Veranstaltung </w:t>
      </w:r>
      <w:r w:rsidR="00246E28">
        <w:rPr>
          <w:rFonts w:ascii="Arial" w:hAnsi="Arial" w:cs="Arial"/>
          <w:sz w:val="20"/>
          <w:szCs w:val="20"/>
        </w:rPr>
        <w:t xml:space="preserve">zu </w:t>
      </w:r>
      <w:r w:rsidR="004B7AFC">
        <w:rPr>
          <w:rFonts w:ascii="Arial" w:hAnsi="Arial" w:cs="Arial"/>
          <w:sz w:val="20"/>
          <w:szCs w:val="20"/>
        </w:rPr>
        <w:t xml:space="preserve">präsentieren: </w:t>
      </w:r>
      <w:r w:rsidRPr="00673595" w:rsidR="004B7AFC">
        <w:rPr>
          <w:rFonts w:ascii="Arial" w:hAnsi="Arial" w:cs="Arial"/>
          <w:sz w:val="20"/>
          <w:szCs w:val="20"/>
        </w:rPr>
        <w:t xml:space="preserve">Deniz Turgut, Head </w:t>
      </w:r>
      <w:proofErr w:type="spellStart"/>
      <w:r w:rsidRPr="00673595" w:rsidR="004B7AFC">
        <w:rPr>
          <w:rFonts w:ascii="Arial" w:hAnsi="Arial" w:cs="Arial"/>
          <w:sz w:val="20"/>
          <w:szCs w:val="20"/>
        </w:rPr>
        <w:t>of</w:t>
      </w:r>
      <w:proofErr w:type="spellEnd"/>
      <w:r w:rsidRPr="00673595" w:rsidR="004B7AFC">
        <w:rPr>
          <w:rFonts w:ascii="Arial" w:hAnsi="Arial" w:cs="Arial"/>
          <w:sz w:val="20"/>
          <w:szCs w:val="20"/>
        </w:rPr>
        <w:t xml:space="preserve"> </w:t>
      </w:r>
      <w:r w:rsidR="00246E28">
        <w:rPr>
          <w:rFonts w:ascii="Arial" w:hAnsi="Arial" w:cs="Arial"/>
          <w:sz w:val="20"/>
          <w:szCs w:val="20"/>
        </w:rPr>
        <w:t>Marketing bei JUNG</w:t>
      </w:r>
      <w:r w:rsidR="004B7AFC">
        <w:rPr>
          <w:rFonts w:ascii="Arial" w:hAnsi="Arial" w:cs="Arial"/>
          <w:sz w:val="20"/>
          <w:szCs w:val="20"/>
        </w:rPr>
        <w:t>, zeigt</w:t>
      </w:r>
      <w:r w:rsidR="00A45735">
        <w:rPr>
          <w:rFonts w:ascii="Arial" w:hAnsi="Arial" w:cs="Arial"/>
          <w:sz w:val="20"/>
          <w:szCs w:val="20"/>
        </w:rPr>
        <w:t>e</w:t>
      </w:r>
      <w:r w:rsidR="004B7AFC">
        <w:rPr>
          <w:rFonts w:ascii="Arial" w:hAnsi="Arial" w:cs="Arial"/>
          <w:sz w:val="20"/>
          <w:szCs w:val="20"/>
        </w:rPr>
        <w:t xml:space="preserve"> in seinem Impulsvortr</w:t>
      </w:r>
      <w:r w:rsidR="00246E28">
        <w:rPr>
          <w:rFonts w:ascii="Arial" w:hAnsi="Arial" w:cs="Arial"/>
          <w:sz w:val="20"/>
          <w:szCs w:val="20"/>
        </w:rPr>
        <w:t>a</w:t>
      </w:r>
      <w:r w:rsidR="004B7AFC">
        <w:rPr>
          <w:rFonts w:ascii="Arial" w:hAnsi="Arial" w:cs="Arial"/>
          <w:sz w:val="20"/>
          <w:szCs w:val="20"/>
        </w:rPr>
        <w:t>g auf, wie</w:t>
      </w:r>
      <w:r w:rsidR="00297421">
        <w:rPr>
          <w:rFonts w:ascii="Arial" w:hAnsi="Arial" w:cs="Arial"/>
          <w:sz w:val="20"/>
          <w:szCs w:val="20"/>
        </w:rPr>
        <w:t xml:space="preserve"> die</w:t>
      </w:r>
      <w:r w:rsidR="004B7AFC">
        <w:rPr>
          <w:rFonts w:ascii="Arial" w:hAnsi="Arial" w:cs="Arial"/>
          <w:sz w:val="20"/>
          <w:szCs w:val="20"/>
        </w:rPr>
        <w:t xml:space="preserve"> </w:t>
      </w:r>
      <w:r w:rsidR="004B7AFC">
        <w:rPr>
          <w:rFonts w:ascii="Arial" w:hAnsi="Arial" w:cs="Arial"/>
          <w:sz w:val="20"/>
          <w:szCs w:val="20"/>
        </w:rPr>
        <w:t>steckbare</w:t>
      </w:r>
      <w:r w:rsidR="00297421">
        <w:rPr>
          <w:rFonts w:ascii="Arial" w:hAnsi="Arial" w:cs="Arial"/>
          <w:sz w:val="20"/>
          <w:szCs w:val="20"/>
        </w:rPr>
        <w:t>n</w:t>
      </w:r>
      <w:r w:rsidR="004B7AFC">
        <w:rPr>
          <w:rFonts w:ascii="Arial" w:hAnsi="Arial" w:cs="Arial"/>
          <w:sz w:val="20"/>
          <w:szCs w:val="20"/>
        </w:rPr>
        <w:t xml:space="preserve">, </w:t>
      </w:r>
      <w:r w:rsidR="00297421">
        <w:rPr>
          <w:rFonts w:ascii="Arial" w:hAnsi="Arial" w:cs="Arial"/>
          <w:sz w:val="20"/>
          <w:szCs w:val="20"/>
        </w:rPr>
        <w:t xml:space="preserve">industriell </w:t>
      </w:r>
      <w:r w:rsidR="004B7AFC">
        <w:rPr>
          <w:rFonts w:ascii="Arial" w:hAnsi="Arial" w:cs="Arial"/>
          <w:sz w:val="20"/>
          <w:szCs w:val="20"/>
        </w:rPr>
        <w:t>vorgefertigte</w:t>
      </w:r>
      <w:r w:rsidR="00297421">
        <w:rPr>
          <w:rFonts w:ascii="Arial" w:hAnsi="Arial" w:cs="Arial"/>
          <w:sz w:val="20"/>
          <w:szCs w:val="20"/>
        </w:rPr>
        <w:t xml:space="preserve">n </w:t>
      </w:r>
      <w:r w:rsidR="004B7AFC">
        <w:rPr>
          <w:rFonts w:ascii="Arial" w:hAnsi="Arial" w:cs="Arial"/>
          <w:sz w:val="20"/>
          <w:szCs w:val="20"/>
        </w:rPr>
        <w:t>Elektroinstallationssysteme eine</w:t>
      </w:r>
      <w:r w:rsidRPr="00673595" w:rsidR="004B7AFC">
        <w:rPr>
          <w:rFonts w:ascii="Arial" w:hAnsi="Arial" w:cs="Arial"/>
          <w:sz w:val="20"/>
          <w:szCs w:val="20"/>
        </w:rPr>
        <w:t xml:space="preserve"> zügige</w:t>
      </w:r>
      <w:r w:rsidR="00D46CF4">
        <w:rPr>
          <w:rFonts w:ascii="Arial" w:hAnsi="Arial" w:cs="Arial"/>
          <w:sz w:val="20"/>
          <w:szCs w:val="20"/>
        </w:rPr>
        <w:t xml:space="preserve"> und</w:t>
      </w:r>
      <w:r w:rsidRPr="00673595" w:rsidR="004B7AFC">
        <w:rPr>
          <w:rFonts w:ascii="Arial" w:hAnsi="Arial" w:cs="Arial"/>
          <w:sz w:val="20"/>
          <w:szCs w:val="20"/>
        </w:rPr>
        <w:t xml:space="preserve"> fehlerfreie Montage</w:t>
      </w:r>
      <w:r w:rsidR="004B7AFC">
        <w:rPr>
          <w:rFonts w:ascii="Arial" w:hAnsi="Arial" w:cs="Arial"/>
          <w:sz w:val="20"/>
          <w:szCs w:val="20"/>
        </w:rPr>
        <w:t xml:space="preserve"> unterstützen, </w:t>
      </w:r>
      <w:r w:rsidRPr="00673595" w:rsidR="004B7AFC">
        <w:rPr>
          <w:rFonts w:ascii="Arial" w:hAnsi="Arial" w:cs="Arial"/>
          <w:sz w:val="20"/>
          <w:szCs w:val="20"/>
        </w:rPr>
        <w:t>aufwendige Arbeiten auf der Baustelle</w:t>
      </w:r>
      <w:r w:rsidR="004B7AFC">
        <w:rPr>
          <w:rFonts w:ascii="Arial" w:hAnsi="Arial" w:cs="Arial"/>
          <w:sz w:val="20"/>
          <w:szCs w:val="20"/>
        </w:rPr>
        <w:t xml:space="preserve"> reduzieren und </w:t>
      </w:r>
      <w:r w:rsidR="00D46CF4">
        <w:rPr>
          <w:rFonts w:ascii="Arial" w:hAnsi="Arial" w:cs="Arial"/>
          <w:sz w:val="20"/>
          <w:szCs w:val="20"/>
        </w:rPr>
        <w:t xml:space="preserve">zu </w:t>
      </w:r>
      <w:r w:rsidRPr="00673595" w:rsidR="004B7AFC">
        <w:rPr>
          <w:rFonts w:ascii="Arial" w:hAnsi="Arial" w:cs="Arial"/>
          <w:sz w:val="20"/>
          <w:szCs w:val="20"/>
        </w:rPr>
        <w:t>Zeit</w:t>
      </w:r>
      <w:r w:rsidR="00D46CF4">
        <w:rPr>
          <w:rFonts w:ascii="Arial" w:hAnsi="Arial" w:cs="Arial"/>
          <w:sz w:val="20"/>
          <w:szCs w:val="20"/>
        </w:rPr>
        <w:t>-</w:t>
      </w:r>
      <w:r w:rsidRPr="00673595" w:rsidR="004B7AFC">
        <w:rPr>
          <w:rFonts w:ascii="Arial" w:hAnsi="Arial" w:cs="Arial"/>
          <w:sz w:val="20"/>
          <w:szCs w:val="20"/>
        </w:rPr>
        <w:t>, Personal</w:t>
      </w:r>
      <w:r w:rsidR="00D46CF4">
        <w:rPr>
          <w:rFonts w:ascii="Arial" w:hAnsi="Arial" w:cs="Arial"/>
          <w:sz w:val="20"/>
          <w:szCs w:val="20"/>
        </w:rPr>
        <w:t>-</w:t>
      </w:r>
      <w:r w:rsidRPr="00673595" w:rsidR="004B7AFC">
        <w:rPr>
          <w:rFonts w:ascii="Arial" w:hAnsi="Arial" w:cs="Arial"/>
          <w:sz w:val="20"/>
          <w:szCs w:val="20"/>
        </w:rPr>
        <w:t xml:space="preserve"> und Ressourcen</w:t>
      </w:r>
      <w:r w:rsidR="00D46CF4">
        <w:rPr>
          <w:rFonts w:ascii="Arial" w:hAnsi="Arial" w:cs="Arial"/>
          <w:sz w:val="20"/>
          <w:szCs w:val="20"/>
        </w:rPr>
        <w:t>einsparungen</w:t>
      </w:r>
      <w:r w:rsidRPr="00673595" w:rsidR="004B7AFC">
        <w:rPr>
          <w:rFonts w:ascii="Arial" w:hAnsi="Arial" w:cs="Arial"/>
          <w:sz w:val="20"/>
          <w:szCs w:val="20"/>
        </w:rPr>
        <w:t xml:space="preserve"> </w:t>
      </w:r>
      <w:r w:rsidR="00D46CF4">
        <w:rPr>
          <w:rFonts w:ascii="Arial" w:hAnsi="Arial" w:cs="Arial"/>
          <w:sz w:val="20"/>
          <w:szCs w:val="20"/>
        </w:rPr>
        <w:t>beitragen.</w:t>
      </w:r>
    </w:p>
    <w:p w:rsidR="00673595" w:rsidP="000A2F80" w:rsidRDefault="00673595" w14:paraId="1841E789" w14:textId="33D0CDC6">
      <w:pPr>
        <w:spacing w:line="360" w:lineRule="auto"/>
        <w:ind w:right="-2128"/>
        <w:rPr>
          <w:rFonts w:ascii="Arial" w:hAnsi="Arial" w:cs="Arial"/>
          <w:sz w:val="20"/>
          <w:szCs w:val="20"/>
        </w:rPr>
      </w:pPr>
    </w:p>
    <w:p w:rsidRPr="00673595" w:rsidR="000A2F80" w:rsidP="004B7AFC" w:rsidRDefault="004B7AFC" w14:paraId="1182CC76" w14:textId="52F7287B">
      <w:pPr>
        <w:spacing w:line="360" w:lineRule="auto"/>
        <w:ind w:right="-2128"/>
        <w:rPr>
          <w:rFonts w:ascii="Arial" w:hAnsi="Arial" w:cs="Arial"/>
          <w:sz w:val="20"/>
          <w:szCs w:val="20"/>
        </w:rPr>
      </w:pPr>
      <w:r>
        <w:rPr>
          <w:rFonts w:ascii="Arial" w:hAnsi="Arial" w:cs="Arial"/>
          <w:sz w:val="20"/>
          <w:szCs w:val="20"/>
        </w:rPr>
        <w:t xml:space="preserve">Die Resonanz der </w:t>
      </w:r>
      <w:r w:rsidR="00A45735">
        <w:rPr>
          <w:rFonts w:ascii="Arial" w:hAnsi="Arial" w:cs="Arial"/>
          <w:sz w:val="20"/>
          <w:szCs w:val="20"/>
        </w:rPr>
        <w:t>Teilnehme</w:t>
      </w:r>
      <w:r w:rsidR="008438A7">
        <w:rPr>
          <w:rFonts w:ascii="Arial" w:hAnsi="Arial" w:cs="Arial"/>
          <w:sz w:val="20"/>
          <w:szCs w:val="20"/>
        </w:rPr>
        <w:t>rinnen und Teilnehmer</w:t>
      </w:r>
      <w:r>
        <w:rPr>
          <w:rFonts w:ascii="Arial" w:hAnsi="Arial" w:cs="Arial"/>
          <w:sz w:val="20"/>
          <w:szCs w:val="20"/>
        </w:rPr>
        <w:t xml:space="preserve"> fiel entsprechend positi</w:t>
      </w:r>
      <w:r w:rsidR="0036190E">
        <w:rPr>
          <w:rFonts w:ascii="Arial" w:hAnsi="Arial" w:cs="Arial"/>
          <w:sz w:val="20"/>
          <w:szCs w:val="20"/>
        </w:rPr>
        <w:t xml:space="preserve">v aus, </w:t>
      </w:r>
      <w:r>
        <w:rPr>
          <w:rFonts w:ascii="Arial" w:hAnsi="Arial" w:cs="Arial"/>
          <w:sz w:val="20"/>
          <w:szCs w:val="20"/>
        </w:rPr>
        <w:t xml:space="preserve">wie </w:t>
      </w:r>
      <w:r w:rsidRPr="00673595" w:rsidR="002556E4">
        <w:rPr>
          <w:rFonts w:ascii="Arial" w:hAnsi="Arial" w:cs="Arial"/>
          <w:sz w:val="20"/>
          <w:szCs w:val="20"/>
        </w:rPr>
        <w:t xml:space="preserve">Thomas </w:t>
      </w:r>
      <w:proofErr w:type="spellStart"/>
      <w:r w:rsidRPr="00673595" w:rsidR="002556E4">
        <w:rPr>
          <w:rFonts w:ascii="Arial" w:hAnsi="Arial" w:cs="Arial"/>
          <w:sz w:val="20"/>
          <w:szCs w:val="20"/>
        </w:rPr>
        <w:t>Nieborg</w:t>
      </w:r>
      <w:proofErr w:type="spellEnd"/>
      <w:r w:rsidRPr="00673595" w:rsidR="002556E4">
        <w:rPr>
          <w:rFonts w:ascii="Arial" w:hAnsi="Arial" w:cs="Arial"/>
          <w:sz w:val="20"/>
          <w:szCs w:val="20"/>
        </w:rPr>
        <w:t xml:space="preserve">, </w:t>
      </w:r>
      <w:proofErr w:type="spellStart"/>
      <w:r w:rsidRPr="00673595" w:rsidR="002556E4">
        <w:rPr>
          <w:rFonts w:ascii="Arial" w:hAnsi="Arial" w:cs="Arial"/>
          <w:sz w:val="20"/>
          <w:szCs w:val="20"/>
        </w:rPr>
        <w:t>Product</w:t>
      </w:r>
      <w:proofErr w:type="spellEnd"/>
      <w:r w:rsidRPr="00673595" w:rsidR="002556E4">
        <w:rPr>
          <w:rFonts w:ascii="Arial" w:hAnsi="Arial" w:cs="Arial"/>
          <w:sz w:val="20"/>
          <w:szCs w:val="20"/>
        </w:rPr>
        <w:t xml:space="preserve"> Information Manager</w:t>
      </w:r>
      <w:r w:rsidR="002556E4">
        <w:rPr>
          <w:rFonts w:ascii="Arial" w:hAnsi="Arial" w:cs="Arial"/>
          <w:sz w:val="20"/>
          <w:szCs w:val="20"/>
        </w:rPr>
        <w:t xml:space="preserve"> </w:t>
      </w:r>
      <w:r w:rsidRPr="00673595" w:rsidR="002556E4">
        <w:rPr>
          <w:rFonts w:ascii="Arial" w:hAnsi="Arial" w:cs="Arial"/>
          <w:sz w:val="20"/>
          <w:szCs w:val="20"/>
        </w:rPr>
        <w:t xml:space="preserve">und Peter Kauf, Head </w:t>
      </w:r>
      <w:proofErr w:type="spellStart"/>
      <w:r w:rsidRPr="00673595" w:rsidR="002556E4">
        <w:rPr>
          <w:rFonts w:ascii="Arial" w:hAnsi="Arial" w:cs="Arial"/>
          <w:sz w:val="20"/>
          <w:szCs w:val="20"/>
        </w:rPr>
        <w:t>of</w:t>
      </w:r>
      <w:proofErr w:type="spellEnd"/>
      <w:r w:rsidRPr="00673595" w:rsidR="002556E4">
        <w:rPr>
          <w:rFonts w:ascii="Arial" w:hAnsi="Arial" w:cs="Arial"/>
          <w:sz w:val="20"/>
          <w:szCs w:val="20"/>
        </w:rPr>
        <w:t xml:space="preserve"> Strategic Project Infrastructure/</w:t>
      </w:r>
      <w:proofErr w:type="spellStart"/>
      <w:r w:rsidRPr="00673595" w:rsidR="002556E4">
        <w:rPr>
          <w:rFonts w:ascii="Arial" w:hAnsi="Arial" w:cs="Arial"/>
          <w:sz w:val="20"/>
          <w:szCs w:val="20"/>
        </w:rPr>
        <w:t>Prefab</w:t>
      </w:r>
      <w:proofErr w:type="spellEnd"/>
      <w:r w:rsidR="002556E4">
        <w:rPr>
          <w:rFonts w:ascii="Arial" w:hAnsi="Arial" w:cs="Arial"/>
          <w:sz w:val="20"/>
          <w:szCs w:val="20"/>
        </w:rPr>
        <w:t xml:space="preserve"> bei Wieland </w:t>
      </w:r>
      <w:proofErr w:type="spellStart"/>
      <w:r w:rsidR="002556E4">
        <w:rPr>
          <w:rFonts w:ascii="Arial" w:hAnsi="Arial" w:cs="Arial"/>
          <w:sz w:val="20"/>
          <w:szCs w:val="20"/>
        </w:rPr>
        <w:t>Electric</w:t>
      </w:r>
      <w:proofErr w:type="spellEnd"/>
      <w:r w:rsidR="002556E4">
        <w:rPr>
          <w:rFonts w:ascii="Arial" w:hAnsi="Arial" w:cs="Arial"/>
          <w:sz w:val="20"/>
          <w:szCs w:val="20"/>
        </w:rPr>
        <w:t>,</w:t>
      </w:r>
      <w:r w:rsidR="00A45735">
        <w:rPr>
          <w:rFonts w:ascii="Arial" w:hAnsi="Arial" w:cs="Arial"/>
          <w:sz w:val="20"/>
          <w:szCs w:val="20"/>
        </w:rPr>
        <w:t xml:space="preserve"> </w:t>
      </w:r>
      <w:r w:rsidR="00D41185">
        <w:rPr>
          <w:rFonts w:ascii="Arial" w:hAnsi="Arial" w:cs="Arial"/>
          <w:sz w:val="20"/>
          <w:szCs w:val="20"/>
        </w:rPr>
        <w:t>berichten</w:t>
      </w:r>
      <w:r w:rsidR="002556E4">
        <w:rPr>
          <w:rFonts w:ascii="Arial" w:hAnsi="Arial" w:cs="Arial"/>
          <w:sz w:val="20"/>
          <w:szCs w:val="20"/>
        </w:rPr>
        <w:t>:</w:t>
      </w:r>
      <w:r>
        <w:rPr>
          <w:rFonts w:ascii="Arial" w:hAnsi="Arial" w:cs="Arial"/>
          <w:sz w:val="20"/>
          <w:szCs w:val="20"/>
        </w:rPr>
        <w:t xml:space="preserve"> </w:t>
      </w:r>
      <w:r w:rsidR="000A2F80">
        <w:rPr>
          <w:rFonts w:ascii="Arial" w:hAnsi="Arial" w:cs="Arial"/>
          <w:sz w:val="20"/>
          <w:szCs w:val="20"/>
        </w:rPr>
        <w:t>„</w:t>
      </w:r>
      <w:r w:rsidRPr="00673595" w:rsidR="000A2F80">
        <w:rPr>
          <w:rFonts w:ascii="Arial" w:hAnsi="Arial" w:cs="Arial"/>
          <w:sz w:val="20"/>
          <w:szCs w:val="20"/>
        </w:rPr>
        <w:t>Tatsächlich haben uns alle Gesprächspartner vermittelt, dass sie auf unsere Lösungen für eine effektive, schnelle, fehlerfreie und digital planbare Elektroinstallation regelrecht gewartet haben. Das fängt bei Herstelle</w:t>
      </w:r>
      <w:r w:rsidR="006E7117">
        <w:rPr>
          <w:rFonts w:ascii="Arial" w:hAnsi="Arial" w:cs="Arial"/>
          <w:sz w:val="20"/>
          <w:szCs w:val="20"/>
        </w:rPr>
        <w:t>r</w:t>
      </w:r>
      <w:bookmarkStart w:name="_GoBack" w:id="0"/>
      <w:bookmarkEnd w:id="0"/>
      <w:r w:rsidRPr="00673595" w:rsidR="000A2F80">
        <w:rPr>
          <w:rFonts w:ascii="Arial" w:hAnsi="Arial" w:cs="Arial"/>
          <w:sz w:val="20"/>
          <w:szCs w:val="20"/>
        </w:rPr>
        <w:t xml:space="preserve">n von Endprodukten an, die ihre Geräte künftig </w:t>
      </w:r>
      <w:proofErr w:type="spellStart"/>
      <w:r w:rsidRPr="00673595" w:rsidR="000A2F80">
        <w:rPr>
          <w:rFonts w:ascii="Arial" w:hAnsi="Arial" w:cs="Arial"/>
          <w:sz w:val="20"/>
          <w:szCs w:val="20"/>
        </w:rPr>
        <w:t>steckbar</w:t>
      </w:r>
      <w:proofErr w:type="spellEnd"/>
      <w:r w:rsidRPr="00673595" w:rsidR="000A2F80">
        <w:rPr>
          <w:rFonts w:ascii="Arial" w:hAnsi="Arial" w:cs="Arial"/>
          <w:sz w:val="20"/>
          <w:szCs w:val="20"/>
        </w:rPr>
        <w:t xml:space="preserve"> ausliefern wollen und reicht bis zu Herstellern, die unsere Lösungen in ihre Betonelemente integrieren wollen</w:t>
      </w:r>
      <w:r>
        <w:rPr>
          <w:rFonts w:ascii="Arial" w:hAnsi="Arial" w:cs="Arial"/>
          <w:sz w:val="20"/>
          <w:szCs w:val="20"/>
        </w:rPr>
        <w:t>.“</w:t>
      </w:r>
    </w:p>
    <w:p w:rsidRPr="00673595" w:rsidR="00673595" w:rsidP="00B63C52" w:rsidRDefault="00673595" w14:paraId="7442E559" w14:textId="308E4CBA">
      <w:pPr>
        <w:spacing w:line="360" w:lineRule="auto"/>
        <w:ind w:right="-2128"/>
        <w:rPr>
          <w:rFonts w:ascii="Arial" w:hAnsi="Arial" w:cs="Arial"/>
          <w:sz w:val="20"/>
          <w:szCs w:val="20"/>
        </w:rPr>
      </w:pPr>
    </w:p>
    <w:p w:rsidRPr="00673595" w:rsidR="00673595" w:rsidP="002556E4" w:rsidRDefault="004B7AFC" w14:paraId="0DE315E9" w14:textId="7D240762">
      <w:pPr>
        <w:spacing w:line="360" w:lineRule="auto"/>
        <w:ind w:right="-2128"/>
        <w:rPr>
          <w:rFonts w:ascii="Arial" w:hAnsi="Arial" w:cs="Arial"/>
          <w:sz w:val="20"/>
          <w:szCs w:val="20"/>
        </w:rPr>
      </w:pPr>
      <w:r>
        <w:rPr>
          <w:rFonts w:ascii="Arial" w:hAnsi="Arial" w:cs="Arial"/>
          <w:sz w:val="20"/>
          <w:szCs w:val="20"/>
        </w:rPr>
        <w:t>Neben durchdachten Installations</w:t>
      </w:r>
      <w:r w:rsidR="00F6238E">
        <w:rPr>
          <w:rFonts w:ascii="Arial" w:hAnsi="Arial" w:cs="Arial"/>
          <w:sz w:val="20"/>
          <w:szCs w:val="20"/>
        </w:rPr>
        <w:t>konzepten</w:t>
      </w:r>
      <w:r>
        <w:rPr>
          <w:rFonts w:ascii="Arial" w:hAnsi="Arial" w:cs="Arial"/>
          <w:sz w:val="20"/>
          <w:szCs w:val="20"/>
        </w:rPr>
        <w:t xml:space="preserve"> spielt auch die </w:t>
      </w:r>
      <w:r w:rsidR="00A45735">
        <w:rPr>
          <w:rFonts w:ascii="Arial" w:hAnsi="Arial" w:cs="Arial"/>
          <w:sz w:val="20"/>
          <w:szCs w:val="20"/>
        </w:rPr>
        <w:t>Digitalisierung für den Wandel in der Baubranche</w:t>
      </w:r>
      <w:r>
        <w:rPr>
          <w:rFonts w:ascii="Arial" w:hAnsi="Arial" w:cs="Arial"/>
          <w:sz w:val="20"/>
          <w:szCs w:val="20"/>
        </w:rPr>
        <w:t xml:space="preserve"> eine Schlüsselrolle</w:t>
      </w:r>
      <w:r w:rsidRPr="00673595" w:rsidR="00673595">
        <w:rPr>
          <w:rFonts w:ascii="Arial" w:hAnsi="Arial" w:cs="Arial"/>
          <w:sz w:val="20"/>
          <w:szCs w:val="20"/>
        </w:rPr>
        <w:t xml:space="preserve">. </w:t>
      </w:r>
      <w:r>
        <w:rPr>
          <w:rFonts w:ascii="Arial" w:hAnsi="Arial" w:cs="Arial"/>
          <w:sz w:val="20"/>
          <w:szCs w:val="20"/>
        </w:rPr>
        <w:t>Hier ist</w:t>
      </w:r>
      <w:r w:rsidRPr="00673595" w:rsidR="00673595">
        <w:rPr>
          <w:rFonts w:ascii="Arial" w:hAnsi="Arial" w:cs="Arial"/>
          <w:sz w:val="20"/>
          <w:szCs w:val="20"/>
        </w:rPr>
        <w:t xml:space="preserve"> Wieland mit PREFAB </w:t>
      </w:r>
      <w:r>
        <w:rPr>
          <w:rFonts w:ascii="Arial" w:hAnsi="Arial" w:cs="Arial"/>
          <w:sz w:val="20"/>
          <w:szCs w:val="20"/>
        </w:rPr>
        <w:t xml:space="preserve">ebenfalls </w:t>
      </w:r>
      <w:r w:rsidRPr="00673595" w:rsidR="00673595">
        <w:rPr>
          <w:rFonts w:ascii="Arial" w:hAnsi="Arial" w:cs="Arial"/>
          <w:sz w:val="20"/>
          <w:szCs w:val="20"/>
        </w:rPr>
        <w:t xml:space="preserve">am Zahn der Zeit und trägt mit </w:t>
      </w:r>
      <w:r w:rsidRPr="00673595" w:rsidR="00673595">
        <w:rPr>
          <w:rFonts w:ascii="Arial" w:hAnsi="Arial" w:cs="Arial"/>
          <w:sz w:val="20"/>
          <w:szCs w:val="20"/>
        </w:rPr>
        <w:lastRenderedPageBreak/>
        <w:t>Hilfe digitaler Tools zu reibungslosen und besser planbaren Bauabläufen bei.</w:t>
      </w:r>
      <w:r w:rsidR="00060B93">
        <w:rPr>
          <w:rFonts w:ascii="Arial" w:hAnsi="Arial" w:cs="Arial"/>
          <w:sz w:val="20"/>
          <w:szCs w:val="20"/>
        </w:rPr>
        <w:t xml:space="preserve"> </w:t>
      </w:r>
      <w:r w:rsidRPr="00673595" w:rsidR="00673595">
        <w:rPr>
          <w:rFonts w:ascii="Arial" w:hAnsi="Arial" w:cs="Arial"/>
          <w:sz w:val="20"/>
          <w:szCs w:val="20"/>
        </w:rPr>
        <w:t>„Mit PREFAB gehen wir in vielerlei Hinsicht neue Wege“, so Peter Kauf, der das neue Wieland-Geschäftsmodell wie folgt erklärt: „Zu den exakt auf die Anforderungen des modularen und seriellen Bauens zugeschnittene Lösungen bieten wir für Architekten, Planer und Bauunternehmen Unterstützung in allen Bauphasen – vom ersten Konzept bis zur Inbetriebnahme. Dazu treiben wir auch die Digitalisierung voran, um die Lösungen einfach konfigurieren und in eine BIM Planung integrieren zu können, und dem Kunden genau die Produkte zu dem Zeitpunkt zu liefern, wann er sie in seinem Prozess benötigt.“</w:t>
      </w:r>
    </w:p>
    <w:p w:rsidR="00983A37" w:rsidP="000C04A9" w:rsidRDefault="00983A37" w14:paraId="6E8E1683" w14:textId="1E7772D9">
      <w:pPr>
        <w:spacing w:line="360" w:lineRule="auto"/>
        <w:ind w:right="-2128"/>
        <w:rPr>
          <w:rFonts w:ascii="Arial" w:hAnsi="Arial" w:cs="Arial"/>
          <w:sz w:val="20"/>
          <w:szCs w:val="20"/>
        </w:rPr>
      </w:pPr>
    </w:p>
    <w:p w:rsidRPr="00614C3C" w:rsidR="00562E9A" w:rsidP="000C04A9" w:rsidRDefault="00562E9A" w14:paraId="4222ADF2" w14:textId="241C98D1">
      <w:pPr>
        <w:spacing w:line="360" w:lineRule="auto"/>
        <w:ind w:right="-2128"/>
        <w:rPr>
          <w:rFonts w:ascii="Arial" w:hAnsi="Arial" w:cs="Arial"/>
          <w:b/>
          <w:bCs/>
          <w:sz w:val="20"/>
          <w:szCs w:val="20"/>
        </w:rPr>
      </w:pPr>
    </w:p>
    <w:p w:rsidRPr="00436E9F" w:rsidR="00EE7621" w:rsidP="00EE7621" w:rsidRDefault="00EE7621" w14:paraId="5742CE5D" w14:textId="077EE945">
      <w:pPr>
        <w:shd w:val="clear" w:color="auto" w:fill="FFFFFF"/>
        <w:rPr>
          <w:rFonts w:ascii="Calibri" w:hAnsi="Calibri"/>
        </w:rPr>
      </w:pPr>
      <w:r w:rsidRPr="00436E9F">
        <w:rPr>
          <w:rFonts w:ascii="Calibri" w:hAnsi="Calibri"/>
          <w:b/>
          <w:bCs/>
        </w:rPr>
        <w:t>BILD</w:t>
      </w:r>
      <w:r w:rsidRPr="00436E9F">
        <w:rPr>
          <w:rFonts w:ascii="Calibri" w:hAnsi="Calibri"/>
        </w:rPr>
        <w:t>MATERIAL</w:t>
      </w:r>
    </w:p>
    <w:p w:rsidR="00096077" w:rsidP="4946D923" w:rsidRDefault="004B7AFC" w14:paraId="7FF9C74A" w14:textId="17BA93E8" w14:noSpellErr="1">
      <w:pPr>
        <w:spacing w:line="360" w:lineRule="auto"/>
        <w:ind w:right="-2128"/>
        <w:rPr>
          <w:rFonts w:ascii="Arial" w:hAnsi="Arial" w:cs="Arial"/>
          <w:i w:val="1"/>
          <w:iCs w:val="1"/>
          <w:sz w:val="20"/>
          <w:szCs w:val="20"/>
          <w:highlight w:val="yellow"/>
        </w:rPr>
      </w:pPr>
      <w:r w:rsidRPr="00673595">
        <w:rPr>
          <w:rFonts w:ascii="Arial" w:hAnsi="Arial" w:cs="Arial"/>
          <w:sz w:val="20"/>
          <w:szCs w:val="20"/>
        </w:rPr>
        <w:drawing>
          <wp:anchor distT="0" distB="0" distL="114300" distR="114300" simplePos="0" relativeHeight="251658752" behindDoc="0" locked="0" layoutInCell="1" allowOverlap="1" wp14:anchorId="04052F1C" wp14:editId="3F5E8CF7">
            <wp:simplePos x="0" y="0"/>
            <wp:positionH relativeFrom="column">
              <wp:posOffset>21176</wp:posOffset>
            </wp:positionH>
            <wp:positionV relativeFrom="paragraph">
              <wp:posOffset>208418</wp:posOffset>
            </wp:positionV>
            <wp:extent cx="6042510" cy="3115750"/>
            <wp:effectExtent l="0" t="0" r="5715" b="1905"/>
            <wp:wrapNone/>
            <wp:docPr id="7" name="Grafik 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512-WA0001.jpg"/>
                    <pic:cNvPicPr/>
                  </pic:nvPicPr>
                  <pic:blipFill>
                    <a:blip r:embed="rI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42510" cy="3115750"/>
                    </a:xfrm>
                    <a:prstGeom prst="rect">
                      <a:avLst/>
                    </a:prstGeom>
                  </pic:spPr>
                </pic:pic>
              </a:graphicData>
            </a:graphic>
            <wp14:sizeRelH relativeFrom="page">
              <wp14:pctWidth>0</wp14:pctWidth>
            </wp14:sizeRelH>
            <wp14:sizeRelV relativeFrom="page">
              <wp14:pctHeight>0</wp14:pctHeight>
            </wp14:sizeRelV>
          </wp:anchor>
        </w:drawing>
      </w:r>
    </w:p>
    <w:p w:rsidR="00BA2AB1" w:rsidP="00BA2AB1" w:rsidRDefault="00BA2AB1" w14:paraId="228793BD" w14:textId="4E6F1D0E">
      <w:pPr>
        <w:spacing w:line="360" w:lineRule="auto"/>
        <w:ind w:right="-2128"/>
        <w:rPr>
          <w:rFonts w:ascii="Arial" w:hAnsi="Arial" w:cs="Arial"/>
          <w:b/>
          <w:bCs/>
          <w:sz w:val="20"/>
          <w:szCs w:val="20"/>
        </w:rPr>
      </w:pPr>
    </w:p>
    <w:p w:rsidR="004B7AFC" w:rsidP="00BA2AB1" w:rsidRDefault="004B7AFC" w14:paraId="3B0A3EF5" w14:textId="131E193E">
      <w:pPr>
        <w:spacing w:line="360" w:lineRule="auto"/>
        <w:ind w:right="-2128"/>
        <w:rPr>
          <w:rFonts w:ascii="Arial" w:hAnsi="Arial" w:cs="Arial"/>
          <w:b/>
          <w:bCs/>
          <w:sz w:val="20"/>
          <w:szCs w:val="20"/>
        </w:rPr>
      </w:pPr>
    </w:p>
    <w:p w:rsidR="004B7AFC" w:rsidP="00BA2AB1" w:rsidRDefault="004B7AFC" w14:paraId="04BB2A02" w14:textId="1B4730F9">
      <w:pPr>
        <w:spacing w:line="360" w:lineRule="auto"/>
        <w:ind w:right="-2128"/>
        <w:rPr>
          <w:rFonts w:ascii="Arial" w:hAnsi="Arial" w:cs="Arial"/>
          <w:b/>
          <w:bCs/>
          <w:sz w:val="20"/>
          <w:szCs w:val="20"/>
        </w:rPr>
      </w:pPr>
    </w:p>
    <w:p w:rsidR="004B7AFC" w:rsidP="00BA2AB1" w:rsidRDefault="004B7AFC" w14:paraId="152E744F" w14:textId="3230C8DA">
      <w:pPr>
        <w:spacing w:line="360" w:lineRule="auto"/>
        <w:ind w:right="-2128"/>
        <w:rPr>
          <w:rFonts w:ascii="Arial" w:hAnsi="Arial" w:cs="Arial"/>
          <w:b/>
          <w:bCs/>
          <w:sz w:val="20"/>
          <w:szCs w:val="20"/>
        </w:rPr>
      </w:pPr>
    </w:p>
    <w:p w:rsidR="004B7AFC" w:rsidP="00BA2AB1" w:rsidRDefault="004B7AFC" w14:paraId="149617FC" w14:textId="5D22C848">
      <w:pPr>
        <w:spacing w:line="360" w:lineRule="auto"/>
        <w:ind w:right="-2128"/>
        <w:rPr>
          <w:rFonts w:ascii="Arial" w:hAnsi="Arial" w:cs="Arial"/>
          <w:b/>
          <w:bCs/>
          <w:sz w:val="20"/>
          <w:szCs w:val="20"/>
        </w:rPr>
      </w:pPr>
    </w:p>
    <w:p w:rsidR="004B7AFC" w:rsidP="00BA2AB1" w:rsidRDefault="004B7AFC" w14:paraId="1A6A52AB" w14:textId="7BF21BCC">
      <w:pPr>
        <w:spacing w:line="360" w:lineRule="auto"/>
        <w:ind w:right="-2128"/>
        <w:rPr>
          <w:rFonts w:ascii="Arial" w:hAnsi="Arial" w:cs="Arial"/>
          <w:b/>
          <w:bCs/>
          <w:sz w:val="20"/>
          <w:szCs w:val="20"/>
        </w:rPr>
      </w:pPr>
    </w:p>
    <w:p w:rsidR="004B7AFC" w:rsidP="00BA2AB1" w:rsidRDefault="004B7AFC" w14:paraId="12214B5C" w14:textId="2254D1C7">
      <w:pPr>
        <w:spacing w:line="360" w:lineRule="auto"/>
        <w:ind w:right="-2128"/>
        <w:rPr>
          <w:rFonts w:ascii="Arial" w:hAnsi="Arial" w:cs="Arial"/>
          <w:b/>
          <w:bCs/>
          <w:sz w:val="20"/>
          <w:szCs w:val="20"/>
        </w:rPr>
      </w:pPr>
    </w:p>
    <w:p w:rsidR="004B7AFC" w:rsidP="00BA2AB1" w:rsidRDefault="004B7AFC" w14:paraId="2B009277" w14:textId="4FFFAA88">
      <w:pPr>
        <w:spacing w:line="360" w:lineRule="auto"/>
        <w:ind w:right="-2128"/>
        <w:rPr>
          <w:rFonts w:ascii="Arial" w:hAnsi="Arial" w:cs="Arial"/>
          <w:b/>
          <w:bCs/>
          <w:sz w:val="20"/>
          <w:szCs w:val="20"/>
        </w:rPr>
      </w:pPr>
    </w:p>
    <w:p w:rsidR="004B7AFC" w:rsidP="00BA2AB1" w:rsidRDefault="004B7AFC" w14:paraId="10C3219E" w14:textId="77777777">
      <w:pPr>
        <w:spacing w:line="360" w:lineRule="auto"/>
        <w:ind w:right="-2128"/>
        <w:rPr>
          <w:rFonts w:ascii="Arial" w:hAnsi="Arial" w:cs="Arial"/>
          <w:b/>
          <w:bCs/>
          <w:sz w:val="20"/>
          <w:szCs w:val="20"/>
        </w:rPr>
      </w:pPr>
    </w:p>
    <w:p w:rsidR="00794F11" w:rsidP="00794F11" w:rsidRDefault="004B7AFC" w14:paraId="3F3DE679" w14:textId="3B7EAB5D">
      <w:pPr>
        <w:spacing w:line="276" w:lineRule="auto"/>
        <w:ind w:right="-2128"/>
        <w:rPr>
          <w:rFonts w:ascii="Arial" w:hAnsi="Arial" w:cs="Arial"/>
          <w:sz w:val="18"/>
          <w:szCs w:val="18"/>
        </w:rPr>
      </w:pPr>
      <w:r w:rsidRPr="004B7AFC">
        <w:rPr>
          <w:rFonts w:ascii="Arial" w:hAnsi="Arial" w:cs="Arial"/>
          <w:sz w:val="18"/>
          <w:szCs w:val="18"/>
        </w:rPr>
        <w:t xml:space="preserve">Der </w:t>
      </w:r>
      <w:proofErr w:type="spellStart"/>
      <w:r w:rsidRPr="004B7AFC">
        <w:rPr>
          <w:rFonts w:ascii="Arial" w:hAnsi="Arial" w:cs="Arial"/>
          <w:sz w:val="18"/>
          <w:szCs w:val="18"/>
        </w:rPr>
        <w:t>Summit</w:t>
      </w:r>
      <w:proofErr w:type="spellEnd"/>
      <w:r w:rsidRPr="004B7AFC">
        <w:rPr>
          <w:rFonts w:ascii="Arial" w:hAnsi="Arial" w:cs="Arial"/>
          <w:sz w:val="18"/>
          <w:szCs w:val="18"/>
        </w:rPr>
        <w:t xml:space="preserve"> „80 Sekunden – Neues Bauen“ brachte kürzlich über 1.100 Gäste – darunter Entscheider aus der Bau- und Immobilienbranche sowie Spitzenpolitiker – in der Landeshauptstadt zusammen. In seiner </w:t>
      </w:r>
      <w:proofErr w:type="spellStart"/>
      <w:r w:rsidRPr="004B7AFC">
        <w:rPr>
          <w:rFonts w:ascii="Arial" w:hAnsi="Arial" w:cs="Arial"/>
          <w:sz w:val="18"/>
          <w:szCs w:val="18"/>
        </w:rPr>
        <w:t>Keynote</w:t>
      </w:r>
      <w:proofErr w:type="spellEnd"/>
      <w:r w:rsidRPr="004B7AFC">
        <w:rPr>
          <w:rFonts w:ascii="Arial" w:hAnsi="Arial" w:cs="Arial"/>
          <w:sz w:val="18"/>
          <w:szCs w:val="18"/>
        </w:rPr>
        <w:t xml:space="preserve"> ging Deniz Turgut, Head </w:t>
      </w:r>
      <w:proofErr w:type="spellStart"/>
      <w:r w:rsidRPr="004B7AFC">
        <w:rPr>
          <w:rFonts w:ascii="Arial" w:hAnsi="Arial" w:cs="Arial"/>
          <w:sz w:val="18"/>
          <w:szCs w:val="18"/>
        </w:rPr>
        <w:t>of</w:t>
      </w:r>
      <w:proofErr w:type="spellEnd"/>
      <w:r w:rsidRPr="004B7AFC">
        <w:rPr>
          <w:rFonts w:ascii="Arial" w:hAnsi="Arial" w:cs="Arial"/>
          <w:sz w:val="18"/>
          <w:szCs w:val="18"/>
        </w:rPr>
        <w:t xml:space="preserve"> Global Marketing der Albrecht Jung GmbH (JUNG), auch auf die Vorteile des Wieland PREFAB</w:t>
      </w:r>
      <w:r w:rsidR="00060B93">
        <w:rPr>
          <w:rFonts w:ascii="Arial" w:hAnsi="Arial" w:cs="Arial"/>
          <w:sz w:val="18"/>
          <w:szCs w:val="18"/>
        </w:rPr>
        <w:t xml:space="preserve"> Systems ein.</w:t>
      </w:r>
    </w:p>
    <w:p w:rsidR="00794F11" w:rsidP="00794F11" w:rsidRDefault="00794F11" w14:paraId="0321A845" w14:textId="77777777">
      <w:pPr>
        <w:spacing w:line="276" w:lineRule="auto"/>
        <w:ind w:right="-2128"/>
        <w:rPr>
          <w:rFonts w:ascii="Arial" w:hAnsi="Arial" w:cs="Arial"/>
          <w:sz w:val="18"/>
          <w:szCs w:val="18"/>
        </w:rPr>
      </w:pPr>
    </w:p>
    <w:p w:rsidRPr="00CC7F79" w:rsidR="00BA2AB1" w:rsidP="00CC7F79" w:rsidRDefault="00BA2AB1" w14:paraId="1A64968F" w14:textId="77777777">
      <w:pPr>
        <w:spacing w:line="276" w:lineRule="auto"/>
        <w:ind w:right="-2128"/>
        <w:rPr>
          <w:rFonts w:ascii="Arial" w:hAnsi="Arial" w:cs="Arial"/>
          <w:sz w:val="18"/>
          <w:szCs w:val="18"/>
        </w:rPr>
      </w:pPr>
    </w:p>
    <w:p w:rsidRPr="004D65D7" w:rsidR="00034FE7" w:rsidP="00034FE7" w:rsidRDefault="00034FE7" w14:paraId="607AD07F" w14:textId="77777777">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rsidRPr="000C04A9" w:rsidR="00034FE7" w:rsidP="00034FE7" w:rsidRDefault="000C04A9" w14:paraId="629D9112" w14:textId="7413B8BD">
      <w:pPr>
        <w:spacing w:line="360" w:lineRule="auto"/>
        <w:ind w:right="-2128"/>
        <w:rPr>
          <w:rFonts w:ascii="Arial" w:hAnsi="Arial" w:cs="Arial"/>
          <w:b/>
          <w:sz w:val="20"/>
          <w:szCs w:val="20"/>
          <w:highlight w:val="yellow"/>
        </w:rPr>
      </w:pPr>
      <w:r>
        <w:rPr>
          <w:rFonts w:ascii="Arial" w:hAnsi="Arial" w:cs="Arial"/>
          <w:b/>
          <w:sz w:val="20"/>
          <w:szCs w:val="20"/>
          <w:highlight w:val="yellow"/>
        </w:rPr>
        <w:t xml:space="preserve">Magdalena </w:t>
      </w:r>
      <w:proofErr w:type="spellStart"/>
      <w:r>
        <w:rPr>
          <w:rFonts w:ascii="Arial" w:hAnsi="Arial" w:cs="Arial"/>
          <w:b/>
          <w:sz w:val="20"/>
          <w:szCs w:val="20"/>
          <w:highlight w:val="yellow"/>
        </w:rPr>
        <w:t>Montagna</w:t>
      </w:r>
      <w:proofErr w:type="spellEnd"/>
    </w:p>
    <w:p w:rsidRPr="00794F11" w:rsidR="00794F11" w:rsidP="00794F11" w:rsidRDefault="00794F11" w14:paraId="4ED9DA0D" w14:textId="77777777">
      <w:pPr>
        <w:spacing w:line="360" w:lineRule="auto"/>
        <w:ind w:right="-2128"/>
        <w:rPr>
          <w:rFonts w:ascii="Arial" w:hAnsi="Arial" w:cs="Arial"/>
          <w:bCs/>
          <w:sz w:val="20"/>
          <w:szCs w:val="20"/>
          <w:highlight w:val="yellow"/>
        </w:rPr>
      </w:pPr>
      <w:r w:rsidRPr="00794F11">
        <w:rPr>
          <w:rFonts w:ascii="Arial" w:hAnsi="Arial" w:cs="Arial"/>
          <w:bCs/>
          <w:sz w:val="20"/>
          <w:szCs w:val="20"/>
          <w:highlight w:val="yellow"/>
        </w:rPr>
        <w:t>Content Marketing &amp; Communication</w:t>
      </w:r>
    </w:p>
    <w:p w:rsidRPr="00794F11" w:rsidR="00794F11" w:rsidP="00794F11" w:rsidRDefault="00034FE7" w14:paraId="5D45AE91" w14:textId="77777777">
      <w:pPr>
        <w:spacing w:line="360" w:lineRule="auto"/>
        <w:ind w:right="-2128"/>
        <w:rPr>
          <w:rFonts w:ascii="Arial" w:hAnsi="Arial" w:cs="Arial"/>
          <w:color w:val="000000" w:themeColor="text1"/>
          <w:sz w:val="20"/>
          <w:szCs w:val="20"/>
          <w:highlight w:val="yellow"/>
        </w:rPr>
      </w:pPr>
      <w:r w:rsidRPr="000C04A9">
        <w:rPr>
          <w:rFonts w:ascii="Arial" w:hAnsi="Arial" w:cs="Arial"/>
          <w:b/>
          <w:bCs/>
          <w:color w:val="000000" w:themeColor="text1"/>
          <w:sz w:val="20"/>
          <w:szCs w:val="20"/>
          <w:highlight w:val="yellow"/>
        </w:rPr>
        <w:t>Telefon:</w:t>
      </w:r>
      <w:r w:rsidRPr="000C04A9">
        <w:rPr>
          <w:rFonts w:ascii="Arial" w:hAnsi="Arial" w:cs="Arial"/>
          <w:color w:val="000000" w:themeColor="text1"/>
          <w:sz w:val="20"/>
          <w:szCs w:val="20"/>
          <w:highlight w:val="yellow"/>
        </w:rPr>
        <w:t xml:space="preserve"> +</w:t>
      </w:r>
      <w:r w:rsidRPr="00BE524D" w:rsidR="00794F11">
        <w:rPr>
          <w:rFonts w:ascii="Arial" w:hAnsi="Arial" w:cs="Arial"/>
          <w:color w:val="000000" w:themeColor="text1"/>
          <w:sz w:val="20"/>
          <w:szCs w:val="20"/>
          <w:highlight w:val="yellow"/>
        </w:rPr>
        <w:t>+49 (951) 9324 – 316</w:t>
      </w:r>
    </w:p>
    <w:p w:rsidRPr="000C04A9" w:rsidR="00034FE7" w:rsidP="00794F11" w:rsidRDefault="00794F11" w14:paraId="460FC9A2" w14:textId="1B661280">
      <w:pPr>
        <w:spacing w:line="360" w:lineRule="auto"/>
        <w:ind w:right="-2128"/>
        <w:rPr>
          <w:rFonts w:ascii="Arial" w:hAnsi="Arial" w:cs="Arial"/>
          <w:bCs/>
          <w:sz w:val="20"/>
          <w:szCs w:val="20"/>
        </w:rPr>
      </w:pPr>
      <w:r w:rsidRPr="00794F11">
        <w:rPr>
          <w:rFonts w:ascii="Arial" w:hAnsi="Arial" w:cs="Arial"/>
          <w:b/>
          <w:bCs/>
          <w:color w:val="000000" w:themeColor="text1"/>
          <w:sz w:val="20"/>
          <w:szCs w:val="20"/>
          <w:highlight w:val="yellow"/>
        </w:rPr>
        <w:t xml:space="preserve"> </w:t>
      </w:r>
      <w:r w:rsidR="000C04A9">
        <w:rPr>
          <w:rFonts w:ascii="Arial" w:hAnsi="Arial" w:cs="Arial"/>
          <w:b/>
          <w:bCs/>
          <w:sz w:val="20"/>
          <w:szCs w:val="20"/>
          <w:highlight w:val="yellow"/>
        </w:rPr>
        <w:t xml:space="preserve">E-Mail: </w:t>
      </w:r>
      <w:hyperlink w:history="1" r:id="rId9">
        <w:r w:rsidRPr="00C252EC" w:rsidR="000C04A9">
          <w:rPr>
            <w:rStyle w:val="Hyperlink"/>
            <w:rFonts w:ascii="Arial" w:hAnsi="Arial" w:cs="Arial"/>
            <w:b/>
            <w:bCs/>
            <w:sz w:val="20"/>
            <w:szCs w:val="20"/>
            <w:highlight w:val="yellow"/>
          </w:rPr>
          <w:t>magdalena.montagna@wieland-electric.com</w:t>
        </w:r>
      </w:hyperlink>
      <w:r w:rsidR="000C04A9">
        <w:rPr>
          <w:rFonts w:ascii="Arial" w:hAnsi="Arial" w:cs="Arial"/>
          <w:b/>
          <w:bCs/>
          <w:sz w:val="20"/>
          <w:szCs w:val="20"/>
          <w:highlight w:val="yellow"/>
        </w:rPr>
        <w:t xml:space="preserve"> </w:t>
      </w:r>
    </w:p>
    <w:p w:rsidRPr="000C04A9" w:rsidR="00034FE7" w:rsidP="0017749B" w:rsidRDefault="00034FE7" w14:paraId="5C1B05D4" w14:textId="77777777">
      <w:pPr>
        <w:spacing w:line="360" w:lineRule="auto"/>
        <w:ind w:right="-2128"/>
        <w:rPr>
          <w:rFonts w:ascii="Arial" w:hAnsi="Arial" w:cs="Arial"/>
          <w:sz w:val="22"/>
        </w:rPr>
      </w:pPr>
    </w:p>
    <w:p w:rsidRPr="000C04A9" w:rsidR="00034FE7" w:rsidP="0017749B" w:rsidRDefault="00034FE7" w14:paraId="1BAD3FF1" w14:textId="77777777">
      <w:pPr>
        <w:spacing w:line="360" w:lineRule="auto"/>
        <w:ind w:right="-2128"/>
        <w:rPr>
          <w:rFonts w:ascii="Arial" w:hAnsi="Arial" w:cs="Arial"/>
          <w:sz w:val="22"/>
        </w:rPr>
      </w:pPr>
    </w:p>
    <w:p w:rsidRPr="00614C3C" w:rsidR="002D205C" w:rsidP="0017749B" w:rsidRDefault="00B049E1" w14:paraId="5C085F52" w14:textId="13BB836A">
      <w:pPr>
        <w:spacing w:line="360" w:lineRule="auto"/>
        <w:ind w:right="-2128"/>
        <w:rPr>
          <w:rFonts w:ascii="Arial" w:hAnsi="Arial" w:cs="Arial"/>
          <w:sz w:val="22"/>
        </w:rPr>
      </w:pPr>
      <w:r w:rsidRPr="00614C3C">
        <w:rPr>
          <w:rFonts w:ascii="Arial" w:hAnsi="Arial" w:cs="Arial"/>
          <w:sz w:val="22"/>
        </w:rPr>
        <w:t>ÜBER WIELAND ELECTRIC</w:t>
      </w:r>
    </w:p>
    <w:p w:rsidRPr="00614C3C" w:rsidR="002D205C" w:rsidP="0017749B" w:rsidRDefault="002D205C" w14:paraId="483DB59D" w14:textId="77777777">
      <w:pPr>
        <w:spacing w:line="360" w:lineRule="auto"/>
        <w:ind w:right="-2126"/>
        <w:rPr>
          <w:rFonts w:ascii="Arial" w:hAnsi="Arial" w:cs="Arial"/>
          <w:b/>
          <w:sz w:val="18"/>
          <w:szCs w:val="20"/>
        </w:rPr>
      </w:pPr>
    </w:p>
    <w:p w:rsidRPr="00614C3C" w:rsidR="002D205C" w:rsidP="0017749B" w:rsidRDefault="002D205C" w14:paraId="026D264D" w14:textId="77777777">
      <w:pPr>
        <w:spacing w:line="360" w:lineRule="auto"/>
        <w:ind w:right="-2128"/>
        <w:rPr>
          <w:rFonts w:ascii="Arial" w:hAnsi="Arial" w:cs="Arial"/>
          <w:sz w:val="18"/>
          <w:szCs w:val="20"/>
        </w:rPr>
      </w:pPr>
      <w:r w:rsidRPr="00614C3C">
        <w:rPr>
          <w:rFonts w:ascii="Arial" w:hAnsi="Arial" w:cs="Arial"/>
          <w:sz w:val="18"/>
          <w:szCs w:val="20"/>
        </w:rPr>
        <w:lastRenderedPageBreak/>
        <w:t xml:space="preserve">Wieland Electric, 1910 in Bamberg gegründet, ist Erfinder der sicheren elektrischen Verbindungstechnik. </w:t>
      </w:r>
      <w:r w:rsidRPr="00614C3C" w:rsidR="00B049E1">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Pr="00614C3C" w:rsidR="00B049E1">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rsidRPr="00614C3C" w:rsidR="002D205C" w:rsidP="0017749B" w:rsidRDefault="002D205C" w14:paraId="3062F86B" w14:textId="77777777">
      <w:pPr>
        <w:spacing w:line="360" w:lineRule="auto"/>
        <w:ind w:right="-2128"/>
        <w:rPr>
          <w:rFonts w:ascii="Arial" w:hAnsi="Arial" w:cs="Arial"/>
          <w:sz w:val="18"/>
          <w:szCs w:val="20"/>
        </w:rPr>
      </w:pPr>
    </w:p>
    <w:p w:rsidRPr="00614C3C" w:rsidR="002D205C" w:rsidP="0017749B" w:rsidRDefault="002D205C" w14:paraId="5FE0ED4C" w14:textId="77777777">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Pr="00614C3C" w:rsidR="00B049E1">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614C3C">
        <w:rPr>
          <w:rFonts w:ascii="Arial" w:hAnsi="Arial" w:cs="Arial"/>
          <w:sz w:val="18"/>
          <w:szCs w:val="20"/>
        </w:rPr>
        <w:t>Contact</w:t>
      </w:r>
      <w:proofErr w:type="spellEnd"/>
      <w:r w:rsidRPr="00614C3C">
        <w:rPr>
          <w:rFonts w:ascii="Arial" w:hAnsi="Arial" w:cs="Arial"/>
          <w:sz w:val="18"/>
          <w:szCs w:val="20"/>
        </w:rPr>
        <w:t xml:space="preserve"> GmbH &amp; Co. KG zur Wieland-Holding. </w:t>
      </w:r>
    </w:p>
    <w:p w:rsidRPr="00614C3C" w:rsidR="002D205C" w:rsidP="0017749B" w:rsidRDefault="002D205C" w14:paraId="52FC77F1" w14:textId="77777777">
      <w:pPr>
        <w:spacing w:line="360" w:lineRule="auto"/>
        <w:ind w:right="-2128"/>
        <w:rPr>
          <w:rFonts w:ascii="Arial" w:hAnsi="Arial" w:cs="Arial"/>
          <w:sz w:val="18"/>
          <w:szCs w:val="20"/>
        </w:rPr>
      </w:pPr>
    </w:p>
    <w:p w:rsidRPr="00614C3C" w:rsidR="00BC511B" w:rsidP="00BC511B" w:rsidRDefault="002D205C" w14:paraId="11FB59EE" w14:textId="77777777">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Pr="00614C3C" w:rsidR="00B4460E">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rsidRPr="00614C3C" w:rsidR="00066165" w:rsidP="00BC511B" w:rsidRDefault="00066165" w14:paraId="7AE5AE7C" w14:textId="362F0C95">
      <w:pPr>
        <w:spacing w:line="360" w:lineRule="auto"/>
        <w:ind w:right="-2128"/>
        <w:rPr>
          <w:rFonts w:ascii="Arial" w:hAnsi="Arial" w:cs="Arial"/>
        </w:rPr>
      </w:pPr>
    </w:p>
    <w:p w:rsidRPr="00614C3C" w:rsidR="00427876" w:rsidP="00BC511B" w:rsidRDefault="00427876" w14:paraId="46027630" w14:textId="77777777">
      <w:pPr>
        <w:spacing w:line="360" w:lineRule="auto"/>
        <w:ind w:right="-2128"/>
        <w:rPr>
          <w:rFonts w:ascii="Arial" w:hAnsi="Arial" w:cs="Arial"/>
        </w:rPr>
      </w:pPr>
    </w:p>
    <w:p w:rsidRPr="00CC7F79" w:rsidR="00240702" w:rsidP="00240702" w:rsidRDefault="00240702" w14:paraId="6A5AC980" w14:textId="77777777">
      <w:pPr>
        <w:spacing w:line="360" w:lineRule="auto"/>
        <w:rPr>
          <w:rFonts w:ascii="Arial" w:hAnsi="Arial" w:cs="Arial"/>
          <w:color w:val="0000FF"/>
          <w:sz w:val="18"/>
          <w:szCs w:val="18"/>
          <w:u w:val="single"/>
        </w:rPr>
      </w:pPr>
    </w:p>
    <w:p w:rsidRPr="00CC7F79" w:rsidR="00240702" w:rsidP="00DD5F12" w:rsidRDefault="00240702" w14:paraId="7E464F3D" w14:textId="77777777">
      <w:pPr>
        <w:spacing w:line="360" w:lineRule="auto"/>
        <w:ind w:right="-2128"/>
        <w:rPr>
          <w:rFonts w:ascii="Arial" w:hAnsi="Arial" w:cs="Arial"/>
          <w:color w:val="0000FF"/>
          <w:sz w:val="18"/>
          <w:szCs w:val="18"/>
          <w:u w:val="single"/>
        </w:rPr>
      </w:pPr>
    </w:p>
    <w:sectPr w:rsidRPr="00CC7F79" w:rsidR="00240702" w:rsidSect="0017749B">
      <w:headerReference w:type="default" r:id="rId10"/>
      <w:footerReference w:type="even" r:id="rId11"/>
      <w:footerReference w:type="default" r:id="rId12"/>
      <w:headerReference w:type="first" r:id="rId13"/>
      <w:type w:val="continuous"/>
      <w:pgSz w:w="11900" w:h="16840" w:orient="portrait"/>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08D" w:rsidP="00597742" w:rsidRDefault="003D008D" w14:paraId="60FC7905" w14:textId="77777777">
      <w:r>
        <w:separator/>
      </w:r>
    </w:p>
  </w:endnote>
  <w:endnote w:type="continuationSeparator" w:id="0">
    <w:p w:rsidR="003D008D" w:rsidP="00597742" w:rsidRDefault="003D008D" w14:paraId="476228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panose1 w:val="020B0600040502020204"/>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704FB" w:rsidR="00EE66A9" w:rsidP="001D7296" w:rsidRDefault="00EE66A9" w14:paraId="23434F58" w14:textId="2852C812">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eastAsia="MS Gothic" w:cs="Arial"/>
        <w:bCs/>
        <w:sz w:val="16"/>
        <w:szCs w:val="16"/>
      </w:rPr>
      <w:t xml:space="preserve">PRESSE INFORMATION: </w:t>
    </w:r>
    <w:r w:rsidR="00E803C2">
      <w:rPr>
        <w:rFonts w:ascii="Calibri" w:hAnsi="Calibri" w:eastAsia="MS Gothic" w:cs="Arial"/>
        <w:bCs/>
        <w:sz w:val="16"/>
        <w:szCs w:val="16"/>
      </w:rPr>
      <w:t>20</w:t>
    </w:r>
    <w:r w:rsidR="003F1E58">
      <w:rPr>
        <w:rFonts w:ascii="Calibri" w:hAnsi="Calibri" w:eastAsia="MS Gothic" w:cs="Arial"/>
        <w:bCs/>
        <w:sz w:val="16"/>
        <w:szCs w:val="16"/>
      </w:rPr>
      <w:t>2</w:t>
    </w:r>
    <w:r w:rsidR="00AF3F8E">
      <w:rPr>
        <w:rFonts w:ascii="Calibri" w:hAnsi="Calibri" w:eastAsia="MS Gothic" w:cs="Arial"/>
        <w:bCs/>
        <w:sz w:val="16"/>
        <w:szCs w:val="16"/>
      </w:rPr>
      <w:t>3-0</w:t>
    </w:r>
    <w:r w:rsidR="00083C50">
      <w:rPr>
        <w:rFonts w:ascii="Calibri" w:hAnsi="Calibri" w:eastAsia="MS Gothic" w:cs="Arial"/>
        <w:bCs/>
        <w:sz w:val="16"/>
        <w:szCs w:val="16"/>
      </w:rPr>
      <w:t>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hAnsi="Calibri" w:eastAsia="Arial Unicode MS" w:cs="Arial Unicode MS"/>
        <w:sz w:val="16"/>
        <w:szCs w:val="16"/>
      </w:rPr>
      <w:t xml:space="preserve">Seite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PAGE</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2769BD">
      <w:rPr>
        <w:rFonts w:ascii="Calibri" w:hAnsi="Calibri" w:eastAsia="Arial Unicode MS" w:cs="Arial Unicode MS"/>
        <w:noProof/>
        <w:sz w:val="16"/>
        <w:szCs w:val="16"/>
      </w:rPr>
      <w:t>2</w:t>
    </w:r>
    <w:r w:rsidRPr="004704FB">
      <w:rPr>
        <w:rFonts w:ascii="Calibri" w:hAnsi="Calibri" w:eastAsia="Arial Unicode MS" w:cs="Arial Unicode MS"/>
        <w:sz w:val="16"/>
        <w:szCs w:val="16"/>
      </w:rPr>
      <w:fldChar w:fldCharType="end"/>
    </w:r>
    <w:r w:rsidRPr="004704FB">
      <w:rPr>
        <w:rFonts w:ascii="Calibri" w:hAnsi="Calibri" w:eastAsia="Arial Unicode MS" w:cs="Arial Unicode MS"/>
        <w:sz w:val="16"/>
        <w:szCs w:val="16"/>
      </w:rPr>
      <w:t xml:space="preserve"> von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NUMPAGES</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2769BD">
      <w:rPr>
        <w:rFonts w:ascii="Calibri" w:hAnsi="Calibri" w:eastAsia="Arial Unicode MS" w:cs="Arial Unicode MS"/>
        <w:noProof/>
        <w:sz w:val="16"/>
        <w:szCs w:val="16"/>
      </w:rPr>
      <w:t>3</w:t>
    </w:r>
    <w:r w:rsidRPr="004704FB">
      <w:rPr>
        <w:rFonts w:ascii="Calibri" w:hAnsi="Calibri" w:eastAsia="Arial Unicode MS" w:cs="Arial Unicode MS"/>
        <w:sz w:val="16"/>
        <w:szCs w:val="16"/>
      </w:rPr>
      <w:fldChar w:fldCharType="end"/>
    </w:r>
  </w:p>
  <w:p w:rsidRPr="004704FB" w:rsidR="00EE66A9" w:rsidP="001D7296" w:rsidRDefault="00EE66A9" w14:paraId="6847A162" w14:textId="77777777">
    <w:pPr>
      <w:pStyle w:val="Fuzeile"/>
    </w:pPr>
  </w:p>
  <w:p w:rsidRPr="001D7296" w:rsidR="00EE66A9" w:rsidP="001D7296" w:rsidRDefault="00EE66A9" w14:paraId="1F071235"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704FB" w:rsidR="00EE66A9" w:rsidP="004704FB" w:rsidRDefault="00EE66A9" w14:paraId="0697F96F" w14:textId="3ACEDA54">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eastAsia="MS Gothic" w:cs="Arial"/>
        <w:bCs/>
        <w:sz w:val="16"/>
        <w:szCs w:val="16"/>
      </w:rPr>
      <w:t xml:space="preserve">PRESSE INFORMATION: </w:t>
    </w:r>
    <w:r w:rsidR="00E803C2">
      <w:rPr>
        <w:rFonts w:ascii="Calibri" w:hAnsi="Calibri" w:eastAsia="MS Gothic" w:cs="Arial"/>
        <w:bCs/>
        <w:sz w:val="16"/>
        <w:szCs w:val="16"/>
      </w:rPr>
      <w:t>20</w:t>
    </w:r>
    <w:r w:rsidR="003F1E58">
      <w:rPr>
        <w:rFonts w:ascii="Calibri" w:hAnsi="Calibri" w:eastAsia="MS Gothic" w:cs="Arial"/>
        <w:bCs/>
        <w:sz w:val="16"/>
        <w:szCs w:val="16"/>
      </w:rPr>
      <w:t>2</w:t>
    </w:r>
    <w:r w:rsidR="00983A37">
      <w:rPr>
        <w:rFonts w:ascii="Calibri" w:hAnsi="Calibri" w:eastAsia="MS Gothic" w:cs="Arial"/>
        <w:bCs/>
        <w:sz w:val="16"/>
        <w:szCs w:val="16"/>
      </w:rPr>
      <w:t>3-0</w:t>
    </w:r>
    <w:r w:rsidR="00083C50">
      <w:rPr>
        <w:rFonts w:ascii="Calibri" w:hAnsi="Calibri" w:eastAsia="MS Gothic" w:cs="Arial"/>
        <w:bCs/>
        <w:sz w:val="16"/>
        <w:szCs w:val="16"/>
      </w:rPr>
      <w:t>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hAnsi="Calibri" w:eastAsia="Arial Unicode MS" w:cs="Arial Unicode MS"/>
        <w:sz w:val="16"/>
        <w:szCs w:val="16"/>
      </w:rPr>
      <w:t xml:space="preserve">Seite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PAGE</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E53464">
      <w:rPr>
        <w:rFonts w:ascii="Calibri" w:hAnsi="Calibri" w:eastAsia="Arial Unicode MS" w:cs="Arial Unicode MS"/>
        <w:noProof/>
        <w:sz w:val="16"/>
        <w:szCs w:val="16"/>
      </w:rPr>
      <w:t>3</w:t>
    </w:r>
    <w:r w:rsidRPr="004704FB">
      <w:rPr>
        <w:rFonts w:ascii="Calibri" w:hAnsi="Calibri" w:eastAsia="Arial Unicode MS" w:cs="Arial Unicode MS"/>
        <w:sz w:val="16"/>
        <w:szCs w:val="16"/>
      </w:rPr>
      <w:fldChar w:fldCharType="end"/>
    </w:r>
    <w:r w:rsidRPr="004704FB">
      <w:rPr>
        <w:rFonts w:ascii="Calibri" w:hAnsi="Calibri" w:eastAsia="Arial Unicode MS" w:cs="Arial Unicode MS"/>
        <w:sz w:val="16"/>
        <w:szCs w:val="16"/>
      </w:rPr>
      <w:t xml:space="preserve"> von </w:t>
    </w:r>
    <w:r w:rsidRPr="004704FB">
      <w:rPr>
        <w:rFonts w:ascii="Calibri" w:hAnsi="Calibri" w:eastAsia="Arial Unicode MS" w:cs="Arial Unicode MS"/>
        <w:sz w:val="16"/>
        <w:szCs w:val="16"/>
      </w:rPr>
      <w:fldChar w:fldCharType="begin"/>
    </w:r>
    <w:r w:rsidRPr="004704FB">
      <w:rPr>
        <w:rFonts w:ascii="Calibri" w:hAnsi="Calibri" w:eastAsia="Arial Unicode MS" w:cs="Arial Unicode MS"/>
        <w:sz w:val="16"/>
        <w:szCs w:val="16"/>
      </w:rPr>
      <w:instrText xml:space="preserve"> </w:instrText>
    </w:r>
    <w:r w:rsidR="004114E7">
      <w:rPr>
        <w:rFonts w:ascii="Calibri" w:hAnsi="Calibri" w:eastAsia="Arial Unicode MS" w:cs="Arial Unicode MS"/>
        <w:sz w:val="16"/>
        <w:szCs w:val="16"/>
      </w:rPr>
      <w:instrText>NUMPAGES</w:instrText>
    </w:r>
    <w:r w:rsidRPr="004704FB">
      <w:rPr>
        <w:rFonts w:ascii="Calibri" w:hAnsi="Calibri" w:eastAsia="Arial Unicode MS" w:cs="Arial Unicode MS"/>
        <w:sz w:val="16"/>
        <w:szCs w:val="16"/>
      </w:rPr>
      <w:instrText xml:space="preserve"> </w:instrText>
    </w:r>
    <w:r w:rsidRPr="004704FB">
      <w:rPr>
        <w:rFonts w:ascii="Calibri" w:hAnsi="Calibri" w:eastAsia="Arial Unicode MS" w:cs="Arial Unicode MS"/>
        <w:sz w:val="16"/>
        <w:szCs w:val="16"/>
      </w:rPr>
      <w:fldChar w:fldCharType="separate"/>
    </w:r>
    <w:r w:rsidR="00E53464">
      <w:rPr>
        <w:rFonts w:ascii="Calibri" w:hAnsi="Calibri" w:eastAsia="Arial Unicode MS" w:cs="Arial Unicode MS"/>
        <w:noProof/>
        <w:sz w:val="16"/>
        <w:szCs w:val="16"/>
      </w:rPr>
      <w:t>3</w:t>
    </w:r>
    <w:r w:rsidRPr="004704FB">
      <w:rPr>
        <w:rFonts w:ascii="Calibri" w:hAnsi="Calibri" w:eastAsia="Arial Unicode MS" w:cs="Arial Unicode MS"/>
        <w:sz w:val="16"/>
        <w:szCs w:val="16"/>
      </w:rPr>
      <w:fldChar w:fldCharType="end"/>
    </w:r>
  </w:p>
  <w:p w:rsidRPr="004704FB" w:rsidR="00EE66A9" w:rsidP="004704FB" w:rsidRDefault="00EE66A9" w14:paraId="0F48D3CB"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08D" w:rsidP="00597742" w:rsidRDefault="003D008D" w14:paraId="4167A83F" w14:textId="77777777">
      <w:r>
        <w:separator/>
      </w:r>
    </w:p>
  </w:footnote>
  <w:footnote w:type="continuationSeparator" w:id="0">
    <w:p w:rsidR="003D008D" w:rsidP="00597742" w:rsidRDefault="003D008D" w14:paraId="029A04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E66A9" w:rsidP="0017749B" w:rsidRDefault="000809C0" w14:paraId="2887A6C8" w14:textId="77777777">
    <w:pPr>
      <w:pStyle w:val="Kopfzeile"/>
      <w:jc w:val="both"/>
    </w:pPr>
    <w:r>
      <w:rPr>
        <w:noProof/>
        <w:lang w:val="en-GB" w:eastAsia="en-GB"/>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6A9" w:rsidRDefault="003D008D" w14:paraId="14A9C3B7" w14:textId="77777777">
    <w:pPr>
      <w:pStyle w:val="Kopfzeile"/>
    </w:pPr>
    <w:r>
      <w:rPr>
        <w:noProof/>
      </w:rPr>
      <w:pict w14:anchorId="02FAD93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alt="Wieland-Presseinfo-Hintergrund-V3" wrapcoords="14635 827 14526 884 14363 1057 14363 1134 10827 1423 14445 1750 14418 1731 19695 1731 19695 1577 18172 1519 10800 1442 17927 1423 19695 1365 19695 846 14989 827 14635 827" o:spid="_x0000_s2049" type="#_x0000_t75">
          <v:imagedata gain="19661f" blacklevel="22938f" o:title="Wieland-Presseinfo-Hintergrund-V3"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hint="default" w:ascii="Lucida Grande" w:hAnsi="Lucida Grande"/>
      </w:rPr>
    </w:lvl>
    <w:lvl w:ilvl="1" w:tplc="06A403D2">
      <w:start w:val="1"/>
      <w:numFmt w:val="bullet"/>
      <w:lvlText w:val="+"/>
      <w:lvlJc w:val="left"/>
      <w:pPr>
        <w:tabs>
          <w:tab w:val="num" w:pos="1440"/>
        </w:tabs>
        <w:ind w:left="1440" w:hanging="360"/>
      </w:pPr>
      <w:rPr>
        <w:rFonts w:hint="default" w:ascii="Lucida Grande" w:hAnsi="Lucida Grande"/>
      </w:rPr>
    </w:lvl>
    <w:lvl w:ilvl="2" w:tplc="FB06B1A8" w:tentative="1">
      <w:start w:val="1"/>
      <w:numFmt w:val="bullet"/>
      <w:lvlText w:val="+"/>
      <w:lvlJc w:val="left"/>
      <w:pPr>
        <w:tabs>
          <w:tab w:val="num" w:pos="2160"/>
        </w:tabs>
        <w:ind w:left="2160" w:hanging="360"/>
      </w:pPr>
      <w:rPr>
        <w:rFonts w:hint="default" w:ascii="Lucida Grande" w:hAnsi="Lucida Grande"/>
      </w:rPr>
    </w:lvl>
    <w:lvl w:ilvl="3" w:tplc="31EC8CA4" w:tentative="1">
      <w:start w:val="1"/>
      <w:numFmt w:val="bullet"/>
      <w:lvlText w:val="+"/>
      <w:lvlJc w:val="left"/>
      <w:pPr>
        <w:tabs>
          <w:tab w:val="num" w:pos="2880"/>
        </w:tabs>
        <w:ind w:left="2880" w:hanging="360"/>
      </w:pPr>
      <w:rPr>
        <w:rFonts w:hint="default" w:ascii="Lucida Grande" w:hAnsi="Lucida Grande"/>
      </w:rPr>
    </w:lvl>
    <w:lvl w:ilvl="4" w:tplc="12664D28" w:tentative="1">
      <w:start w:val="1"/>
      <w:numFmt w:val="bullet"/>
      <w:lvlText w:val="+"/>
      <w:lvlJc w:val="left"/>
      <w:pPr>
        <w:tabs>
          <w:tab w:val="num" w:pos="3600"/>
        </w:tabs>
        <w:ind w:left="3600" w:hanging="360"/>
      </w:pPr>
      <w:rPr>
        <w:rFonts w:hint="default" w:ascii="Lucida Grande" w:hAnsi="Lucida Grande"/>
      </w:rPr>
    </w:lvl>
    <w:lvl w:ilvl="5" w:tplc="5E24EDEE" w:tentative="1">
      <w:start w:val="1"/>
      <w:numFmt w:val="bullet"/>
      <w:lvlText w:val="+"/>
      <w:lvlJc w:val="left"/>
      <w:pPr>
        <w:tabs>
          <w:tab w:val="num" w:pos="4320"/>
        </w:tabs>
        <w:ind w:left="4320" w:hanging="360"/>
      </w:pPr>
      <w:rPr>
        <w:rFonts w:hint="default" w:ascii="Lucida Grande" w:hAnsi="Lucida Grande"/>
      </w:rPr>
    </w:lvl>
    <w:lvl w:ilvl="6" w:tplc="51E08130" w:tentative="1">
      <w:start w:val="1"/>
      <w:numFmt w:val="bullet"/>
      <w:lvlText w:val="+"/>
      <w:lvlJc w:val="left"/>
      <w:pPr>
        <w:tabs>
          <w:tab w:val="num" w:pos="5040"/>
        </w:tabs>
        <w:ind w:left="5040" w:hanging="360"/>
      </w:pPr>
      <w:rPr>
        <w:rFonts w:hint="default" w:ascii="Lucida Grande" w:hAnsi="Lucida Grande"/>
      </w:rPr>
    </w:lvl>
    <w:lvl w:ilvl="7" w:tplc="A3628A80" w:tentative="1">
      <w:start w:val="1"/>
      <w:numFmt w:val="bullet"/>
      <w:lvlText w:val="+"/>
      <w:lvlJc w:val="left"/>
      <w:pPr>
        <w:tabs>
          <w:tab w:val="num" w:pos="5760"/>
        </w:tabs>
        <w:ind w:left="5760" w:hanging="360"/>
      </w:pPr>
      <w:rPr>
        <w:rFonts w:hint="default" w:ascii="Lucida Grande" w:hAnsi="Lucida Grande"/>
      </w:rPr>
    </w:lvl>
    <w:lvl w:ilvl="8" w:tplc="BB20671A" w:tentative="1">
      <w:start w:val="1"/>
      <w:numFmt w:val="bullet"/>
      <w:lvlText w:val="+"/>
      <w:lvlJc w:val="left"/>
      <w:pPr>
        <w:tabs>
          <w:tab w:val="num" w:pos="6480"/>
        </w:tabs>
        <w:ind w:left="6480" w:hanging="360"/>
      </w:pPr>
      <w:rPr>
        <w:rFonts w:hint="default" w:ascii="Lucida Grande" w:hAnsi="Lucida Grande"/>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lang="de-DE" w:vendorID="64" w:dllVersion="4096" w:nlCheck="1" w:checkStyle="0" w:appName="MSWord"/>
  <w:proofState w:spelling="clean" w:grammar="dirty"/>
  <w:trackRevisions w:val="false"/>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05C"/>
    <w:rsid w:val="00006F53"/>
    <w:rsid w:val="000073CB"/>
    <w:rsid w:val="0001340B"/>
    <w:rsid w:val="00013AA1"/>
    <w:rsid w:val="00014B73"/>
    <w:rsid w:val="00016DFD"/>
    <w:rsid w:val="00030C79"/>
    <w:rsid w:val="00034FE7"/>
    <w:rsid w:val="0004222D"/>
    <w:rsid w:val="00043849"/>
    <w:rsid w:val="00053947"/>
    <w:rsid w:val="00060B93"/>
    <w:rsid w:val="000653B1"/>
    <w:rsid w:val="00066165"/>
    <w:rsid w:val="00067AA4"/>
    <w:rsid w:val="00075E4D"/>
    <w:rsid w:val="00076491"/>
    <w:rsid w:val="00077364"/>
    <w:rsid w:val="00077912"/>
    <w:rsid w:val="000809C0"/>
    <w:rsid w:val="00083C50"/>
    <w:rsid w:val="00086228"/>
    <w:rsid w:val="0009414B"/>
    <w:rsid w:val="00096077"/>
    <w:rsid w:val="000A2F80"/>
    <w:rsid w:val="000A6053"/>
    <w:rsid w:val="000A697C"/>
    <w:rsid w:val="000A7020"/>
    <w:rsid w:val="000B0FE4"/>
    <w:rsid w:val="000B5936"/>
    <w:rsid w:val="000C04A9"/>
    <w:rsid w:val="000D43E7"/>
    <w:rsid w:val="000D4B4B"/>
    <w:rsid w:val="000D7B68"/>
    <w:rsid w:val="000E4917"/>
    <w:rsid w:val="000E76EA"/>
    <w:rsid w:val="000E7882"/>
    <w:rsid w:val="000F1127"/>
    <w:rsid w:val="00102FB2"/>
    <w:rsid w:val="00114485"/>
    <w:rsid w:val="00126D85"/>
    <w:rsid w:val="00131841"/>
    <w:rsid w:val="0013666D"/>
    <w:rsid w:val="00144097"/>
    <w:rsid w:val="00144A4D"/>
    <w:rsid w:val="00146573"/>
    <w:rsid w:val="00153087"/>
    <w:rsid w:val="0015650D"/>
    <w:rsid w:val="001627DE"/>
    <w:rsid w:val="00165900"/>
    <w:rsid w:val="0016610B"/>
    <w:rsid w:val="0017562F"/>
    <w:rsid w:val="0017749B"/>
    <w:rsid w:val="00195B53"/>
    <w:rsid w:val="00197FDB"/>
    <w:rsid w:val="001B0D53"/>
    <w:rsid w:val="001B17A5"/>
    <w:rsid w:val="001B3B8B"/>
    <w:rsid w:val="001B7225"/>
    <w:rsid w:val="001C2417"/>
    <w:rsid w:val="001C3B3D"/>
    <w:rsid w:val="001C5D27"/>
    <w:rsid w:val="001D241A"/>
    <w:rsid w:val="001D50AD"/>
    <w:rsid w:val="001D7296"/>
    <w:rsid w:val="001E10B8"/>
    <w:rsid w:val="001E3523"/>
    <w:rsid w:val="001E7A72"/>
    <w:rsid w:val="001F3A49"/>
    <w:rsid w:val="00205F09"/>
    <w:rsid w:val="00207CC1"/>
    <w:rsid w:val="002142F2"/>
    <w:rsid w:val="00216750"/>
    <w:rsid w:val="00217CFC"/>
    <w:rsid w:val="002240BD"/>
    <w:rsid w:val="00225AB8"/>
    <w:rsid w:val="00230E2C"/>
    <w:rsid w:val="00230E7D"/>
    <w:rsid w:val="00236607"/>
    <w:rsid w:val="00237E27"/>
    <w:rsid w:val="00240702"/>
    <w:rsid w:val="00241377"/>
    <w:rsid w:val="002441FC"/>
    <w:rsid w:val="002457A8"/>
    <w:rsid w:val="00246E28"/>
    <w:rsid w:val="00251C83"/>
    <w:rsid w:val="002527B4"/>
    <w:rsid w:val="002556E4"/>
    <w:rsid w:val="002566D4"/>
    <w:rsid w:val="0025711D"/>
    <w:rsid w:val="0026264D"/>
    <w:rsid w:val="00262958"/>
    <w:rsid w:val="00262CA2"/>
    <w:rsid w:val="0026760C"/>
    <w:rsid w:val="0027253A"/>
    <w:rsid w:val="00273D7C"/>
    <w:rsid w:val="002766BE"/>
    <w:rsid w:val="002769BD"/>
    <w:rsid w:val="00284438"/>
    <w:rsid w:val="00285905"/>
    <w:rsid w:val="00293470"/>
    <w:rsid w:val="00294CCF"/>
    <w:rsid w:val="00295DC9"/>
    <w:rsid w:val="00297421"/>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6190E"/>
    <w:rsid w:val="003800FF"/>
    <w:rsid w:val="00381FFB"/>
    <w:rsid w:val="00383012"/>
    <w:rsid w:val="003862E3"/>
    <w:rsid w:val="00387845"/>
    <w:rsid w:val="0039617A"/>
    <w:rsid w:val="003964C1"/>
    <w:rsid w:val="003A7062"/>
    <w:rsid w:val="003B011A"/>
    <w:rsid w:val="003B4218"/>
    <w:rsid w:val="003B5BBC"/>
    <w:rsid w:val="003B5FF9"/>
    <w:rsid w:val="003B6183"/>
    <w:rsid w:val="003B763C"/>
    <w:rsid w:val="003C394F"/>
    <w:rsid w:val="003D008D"/>
    <w:rsid w:val="003D2466"/>
    <w:rsid w:val="003D492B"/>
    <w:rsid w:val="003E097B"/>
    <w:rsid w:val="003E66DE"/>
    <w:rsid w:val="003E6968"/>
    <w:rsid w:val="003F1E58"/>
    <w:rsid w:val="003F4390"/>
    <w:rsid w:val="003F5EC1"/>
    <w:rsid w:val="003F6A64"/>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4F7C"/>
    <w:rsid w:val="00497F43"/>
    <w:rsid w:val="004A0EB4"/>
    <w:rsid w:val="004A0F22"/>
    <w:rsid w:val="004A2078"/>
    <w:rsid w:val="004A373F"/>
    <w:rsid w:val="004A5ADE"/>
    <w:rsid w:val="004B12BF"/>
    <w:rsid w:val="004B332E"/>
    <w:rsid w:val="004B7AFC"/>
    <w:rsid w:val="004C4FDB"/>
    <w:rsid w:val="004C6E3B"/>
    <w:rsid w:val="004F04BF"/>
    <w:rsid w:val="004F1B6F"/>
    <w:rsid w:val="00505617"/>
    <w:rsid w:val="0051272C"/>
    <w:rsid w:val="00514336"/>
    <w:rsid w:val="00531C39"/>
    <w:rsid w:val="00532EB7"/>
    <w:rsid w:val="00537621"/>
    <w:rsid w:val="0054372D"/>
    <w:rsid w:val="00547094"/>
    <w:rsid w:val="005479DC"/>
    <w:rsid w:val="00551FFA"/>
    <w:rsid w:val="00552D72"/>
    <w:rsid w:val="00560CF5"/>
    <w:rsid w:val="00560FE2"/>
    <w:rsid w:val="00561154"/>
    <w:rsid w:val="0056204B"/>
    <w:rsid w:val="00562E9A"/>
    <w:rsid w:val="00563D1C"/>
    <w:rsid w:val="005744B9"/>
    <w:rsid w:val="00582839"/>
    <w:rsid w:val="005907E8"/>
    <w:rsid w:val="005939F9"/>
    <w:rsid w:val="00594A55"/>
    <w:rsid w:val="00597639"/>
    <w:rsid w:val="00597742"/>
    <w:rsid w:val="005A0B51"/>
    <w:rsid w:val="005A3972"/>
    <w:rsid w:val="005A53C0"/>
    <w:rsid w:val="005B3857"/>
    <w:rsid w:val="005C24B8"/>
    <w:rsid w:val="005C2EC1"/>
    <w:rsid w:val="005F0B08"/>
    <w:rsid w:val="005F2DA1"/>
    <w:rsid w:val="005F601C"/>
    <w:rsid w:val="005F6520"/>
    <w:rsid w:val="005F6F55"/>
    <w:rsid w:val="005F6F80"/>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000F"/>
    <w:rsid w:val="00636CE2"/>
    <w:rsid w:val="00643706"/>
    <w:rsid w:val="00647476"/>
    <w:rsid w:val="0065560C"/>
    <w:rsid w:val="00657227"/>
    <w:rsid w:val="006641CE"/>
    <w:rsid w:val="00666992"/>
    <w:rsid w:val="00673595"/>
    <w:rsid w:val="0068467F"/>
    <w:rsid w:val="00693585"/>
    <w:rsid w:val="00695DB8"/>
    <w:rsid w:val="006A36F4"/>
    <w:rsid w:val="006A5E32"/>
    <w:rsid w:val="006A6CCD"/>
    <w:rsid w:val="006B3FC6"/>
    <w:rsid w:val="006C0645"/>
    <w:rsid w:val="006C29E2"/>
    <w:rsid w:val="006C6199"/>
    <w:rsid w:val="006D0F46"/>
    <w:rsid w:val="006D6149"/>
    <w:rsid w:val="006E0A47"/>
    <w:rsid w:val="006E1879"/>
    <w:rsid w:val="006E197F"/>
    <w:rsid w:val="006E1FE7"/>
    <w:rsid w:val="006E3886"/>
    <w:rsid w:val="006E4647"/>
    <w:rsid w:val="006E6311"/>
    <w:rsid w:val="006E7117"/>
    <w:rsid w:val="00703568"/>
    <w:rsid w:val="00704FB6"/>
    <w:rsid w:val="007059F6"/>
    <w:rsid w:val="00705D2F"/>
    <w:rsid w:val="007064D9"/>
    <w:rsid w:val="00722906"/>
    <w:rsid w:val="0072320D"/>
    <w:rsid w:val="00723676"/>
    <w:rsid w:val="00740244"/>
    <w:rsid w:val="00742400"/>
    <w:rsid w:val="00754DE3"/>
    <w:rsid w:val="0076150F"/>
    <w:rsid w:val="00774ECF"/>
    <w:rsid w:val="0077728F"/>
    <w:rsid w:val="007773E0"/>
    <w:rsid w:val="0077743A"/>
    <w:rsid w:val="00783234"/>
    <w:rsid w:val="00794F11"/>
    <w:rsid w:val="00794FAC"/>
    <w:rsid w:val="007A5159"/>
    <w:rsid w:val="007A604B"/>
    <w:rsid w:val="007A6548"/>
    <w:rsid w:val="007A72C3"/>
    <w:rsid w:val="007B018D"/>
    <w:rsid w:val="007B1447"/>
    <w:rsid w:val="007B33E2"/>
    <w:rsid w:val="007B3593"/>
    <w:rsid w:val="007B4164"/>
    <w:rsid w:val="007B4C8D"/>
    <w:rsid w:val="007E01BA"/>
    <w:rsid w:val="007E1D1A"/>
    <w:rsid w:val="007E4E15"/>
    <w:rsid w:val="007E6A3A"/>
    <w:rsid w:val="007F11F8"/>
    <w:rsid w:val="007F319A"/>
    <w:rsid w:val="00801359"/>
    <w:rsid w:val="00804261"/>
    <w:rsid w:val="008114F9"/>
    <w:rsid w:val="00812EC3"/>
    <w:rsid w:val="008141DD"/>
    <w:rsid w:val="0082058B"/>
    <w:rsid w:val="00822D6C"/>
    <w:rsid w:val="008231D0"/>
    <w:rsid w:val="008238B1"/>
    <w:rsid w:val="008314B1"/>
    <w:rsid w:val="0083152D"/>
    <w:rsid w:val="008438A7"/>
    <w:rsid w:val="00843B04"/>
    <w:rsid w:val="00854997"/>
    <w:rsid w:val="008606DA"/>
    <w:rsid w:val="0086105D"/>
    <w:rsid w:val="00862538"/>
    <w:rsid w:val="0086520B"/>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F319F"/>
    <w:rsid w:val="008F369A"/>
    <w:rsid w:val="008F4AA4"/>
    <w:rsid w:val="00901889"/>
    <w:rsid w:val="00901C26"/>
    <w:rsid w:val="00902D7E"/>
    <w:rsid w:val="009125B0"/>
    <w:rsid w:val="00922C27"/>
    <w:rsid w:val="0092454B"/>
    <w:rsid w:val="00936986"/>
    <w:rsid w:val="00941A08"/>
    <w:rsid w:val="009477F2"/>
    <w:rsid w:val="0094796C"/>
    <w:rsid w:val="00957760"/>
    <w:rsid w:val="00975664"/>
    <w:rsid w:val="00977DD3"/>
    <w:rsid w:val="0098220D"/>
    <w:rsid w:val="00982405"/>
    <w:rsid w:val="009826A6"/>
    <w:rsid w:val="0098395A"/>
    <w:rsid w:val="00983A37"/>
    <w:rsid w:val="0098797B"/>
    <w:rsid w:val="00991143"/>
    <w:rsid w:val="00996EC0"/>
    <w:rsid w:val="009A0513"/>
    <w:rsid w:val="009A0632"/>
    <w:rsid w:val="009A11A8"/>
    <w:rsid w:val="009A1349"/>
    <w:rsid w:val="009B310D"/>
    <w:rsid w:val="009B3FC3"/>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37B63"/>
    <w:rsid w:val="00A45735"/>
    <w:rsid w:val="00A4762B"/>
    <w:rsid w:val="00A5239E"/>
    <w:rsid w:val="00A54469"/>
    <w:rsid w:val="00A66FF3"/>
    <w:rsid w:val="00A67D6F"/>
    <w:rsid w:val="00A74521"/>
    <w:rsid w:val="00A76E14"/>
    <w:rsid w:val="00A8172D"/>
    <w:rsid w:val="00A831C3"/>
    <w:rsid w:val="00A85C80"/>
    <w:rsid w:val="00A870AB"/>
    <w:rsid w:val="00A93C06"/>
    <w:rsid w:val="00A96902"/>
    <w:rsid w:val="00A97E06"/>
    <w:rsid w:val="00AA01C0"/>
    <w:rsid w:val="00AA27C5"/>
    <w:rsid w:val="00AB05B2"/>
    <w:rsid w:val="00AB0FA0"/>
    <w:rsid w:val="00AB6C7E"/>
    <w:rsid w:val="00AC5BF5"/>
    <w:rsid w:val="00AD0149"/>
    <w:rsid w:val="00AD35F8"/>
    <w:rsid w:val="00AE3374"/>
    <w:rsid w:val="00AE3CB4"/>
    <w:rsid w:val="00AE4711"/>
    <w:rsid w:val="00AF0DA5"/>
    <w:rsid w:val="00AF3F8E"/>
    <w:rsid w:val="00B02F54"/>
    <w:rsid w:val="00B0364A"/>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173C"/>
    <w:rsid w:val="00B63C52"/>
    <w:rsid w:val="00B66F64"/>
    <w:rsid w:val="00B70093"/>
    <w:rsid w:val="00B716ED"/>
    <w:rsid w:val="00B7225A"/>
    <w:rsid w:val="00B81AF1"/>
    <w:rsid w:val="00B95C7A"/>
    <w:rsid w:val="00BA2AB1"/>
    <w:rsid w:val="00BA42F7"/>
    <w:rsid w:val="00BA76DA"/>
    <w:rsid w:val="00BB2922"/>
    <w:rsid w:val="00BB2E21"/>
    <w:rsid w:val="00BB579C"/>
    <w:rsid w:val="00BC45FA"/>
    <w:rsid w:val="00BC4D66"/>
    <w:rsid w:val="00BC511B"/>
    <w:rsid w:val="00BD01CE"/>
    <w:rsid w:val="00BD28B7"/>
    <w:rsid w:val="00BE3A08"/>
    <w:rsid w:val="00BE3D3D"/>
    <w:rsid w:val="00BE524D"/>
    <w:rsid w:val="00BE708F"/>
    <w:rsid w:val="00BF226C"/>
    <w:rsid w:val="00BF54FB"/>
    <w:rsid w:val="00BF6162"/>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660BE"/>
    <w:rsid w:val="00C80B26"/>
    <w:rsid w:val="00C9102D"/>
    <w:rsid w:val="00C91AF1"/>
    <w:rsid w:val="00C952C8"/>
    <w:rsid w:val="00C97490"/>
    <w:rsid w:val="00CA4545"/>
    <w:rsid w:val="00CA7339"/>
    <w:rsid w:val="00CC24C0"/>
    <w:rsid w:val="00CC404F"/>
    <w:rsid w:val="00CC41AE"/>
    <w:rsid w:val="00CC7331"/>
    <w:rsid w:val="00CC7F79"/>
    <w:rsid w:val="00CD5BC5"/>
    <w:rsid w:val="00CE541F"/>
    <w:rsid w:val="00CE5ADA"/>
    <w:rsid w:val="00CF4DA7"/>
    <w:rsid w:val="00CF74C6"/>
    <w:rsid w:val="00D02970"/>
    <w:rsid w:val="00D04664"/>
    <w:rsid w:val="00D14C91"/>
    <w:rsid w:val="00D2568B"/>
    <w:rsid w:val="00D37ABD"/>
    <w:rsid w:val="00D41185"/>
    <w:rsid w:val="00D4195E"/>
    <w:rsid w:val="00D45EF3"/>
    <w:rsid w:val="00D46CF4"/>
    <w:rsid w:val="00D47454"/>
    <w:rsid w:val="00D507AA"/>
    <w:rsid w:val="00D50B58"/>
    <w:rsid w:val="00D51A6A"/>
    <w:rsid w:val="00D557C4"/>
    <w:rsid w:val="00D635D2"/>
    <w:rsid w:val="00D718AB"/>
    <w:rsid w:val="00D72C1E"/>
    <w:rsid w:val="00D74740"/>
    <w:rsid w:val="00D75DFA"/>
    <w:rsid w:val="00D76E51"/>
    <w:rsid w:val="00D84837"/>
    <w:rsid w:val="00D8652A"/>
    <w:rsid w:val="00D87B4E"/>
    <w:rsid w:val="00D90433"/>
    <w:rsid w:val="00D90B7D"/>
    <w:rsid w:val="00D95B51"/>
    <w:rsid w:val="00DA4D70"/>
    <w:rsid w:val="00DA4F0D"/>
    <w:rsid w:val="00DA57FB"/>
    <w:rsid w:val="00DB1037"/>
    <w:rsid w:val="00DC0869"/>
    <w:rsid w:val="00DC1AFE"/>
    <w:rsid w:val="00DC4D3E"/>
    <w:rsid w:val="00DD5F12"/>
    <w:rsid w:val="00DF6E3B"/>
    <w:rsid w:val="00DF7C95"/>
    <w:rsid w:val="00E0293F"/>
    <w:rsid w:val="00E13106"/>
    <w:rsid w:val="00E2068B"/>
    <w:rsid w:val="00E25560"/>
    <w:rsid w:val="00E26EC5"/>
    <w:rsid w:val="00E30553"/>
    <w:rsid w:val="00E32396"/>
    <w:rsid w:val="00E33202"/>
    <w:rsid w:val="00E35B30"/>
    <w:rsid w:val="00E363A5"/>
    <w:rsid w:val="00E53464"/>
    <w:rsid w:val="00E5469E"/>
    <w:rsid w:val="00E54725"/>
    <w:rsid w:val="00E62C9E"/>
    <w:rsid w:val="00E74815"/>
    <w:rsid w:val="00E7508F"/>
    <w:rsid w:val="00E803C2"/>
    <w:rsid w:val="00E80DF6"/>
    <w:rsid w:val="00E8392F"/>
    <w:rsid w:val="00E86AB2"/>
    <w:rsid w:val="00E97A91"/>
    <w:rsid w:val="00EB13BD"/>
    <w:rsid w:val="00EB4143"/>
    <w:rsid w:val="00EB7857"/>
    <w:rsid w:val="00EC36B3"/>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4F19"/>
    <w:rsid w:val="00F35AA1"/>
    <w:rsid w:val="00F42402"/>
    <w:rsid w:val="00F46293"/>
    <w:rsid w:val="00F466DF"/>
    <w:rsid w:val="00F47D3C"/>
    <w:rsid w:val="00F55D90"/>
    <w:rsid w:val="00F570A1"/>
    <w:rsid w:val="00F61FD7"/>
    <w:rsid w:val="00F6238E"/>
    <w:rsid w:val="00F623EE"/>
    <w:rsid w:val="00F62FAC"/>
    <w:rsid w:val="00F714B6"/>
    <w:rsid w:val="00F73349"/>
    <w:rsid w:val="00F74254"/>
    <w:rsid w:val="00F7537A"/>
    <w:rsid w:val="00F76F20"/>
    <w:rsid w:val="00F77EF1"/>
    <w:rsid w:val="00F8013D"/>
    <w:rsid w:val="00F82040"/>
    <w:rsid w:val="00F83AE2"/>
    <w:rsid w:val="00F8615B"/>
    <w:rsid w:val="00F86E0B"/>
    <w:rsid w:val="00FA3D67"/>
    <w:rsid w:val="00FB1A6E"/>
    <w:rsid w:val="00FB33F1"/>
    <w:rsid w:val="00FB714E"/>
    <w:rsid w:val="00FC313D"/>
    <w:rsid w:val="00FC3A58"/>
    <w:rsid w:val="00FC55D3"/>
    <w:rsid w:val="00FC6A42"/>
    <w:rsid w:val="00FD1AE0"/>
    <w:rsid w:val="4946D9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hAnsi="Cambria" w:eastAsia="MS Mincho"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rd" w:default="1">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hAnsiTheme="majorHAnsi" w:eastAsiaTheme="majorEastAsia"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hAnsiTheme="majorHAnsi" w:eastAsiaTheme="majorEastAsia" w:cstheme="majorBidi"/>
      <w:i/>
      <w:iCs/>
      <w:color w:val="2E74B5" w:themeColor="accent1" w:themeShade="BF"/>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rsid w:val="002D205C"/>
    <w:rPr>
      <w:color w:val="0000FF"/>
      <w:u w:val="single"/>
    </w:rPr>
  </w:style>
  <w:style w:type="paragraph" w:styleId="FarbigeListe-Akzent11" w:customStyle="1">
    <w:name w:val="Farbige Liste - Akzent 11"/>
    <w:basedOn w:val="Standard"/>
    <w:uiPriority w:val="34"/>
    <w:qFormat/>
    <w:rsid w:val="002D205C"/>
    <w:pPr>
      <w:ind w:left="720"/>
      <w:contextualSpacing/>
    </w:pPr>
    <w:rPr>
      <w:rFonts w:ascii="Times New Roman" w:hAnsi="Times New Roman" w:eastAsia="Times New Roman"/>
    </w:rPr>
  </w:style>
  <w:style w:type="paragraph" w:styleId="Textkrper21" w:customStyle="1">
    <w:name w:val="Textkörper 21"/>
    <w:basedOn w:val="Standard"/>
    <w:rsid w:val="002D205C"/>
    <w:pPr>
      <w:overflowPunct w:val="0"/>
      <w:autoSpaceDE w:val="0"/>
      <w:autoSpaceDN w:val="0"/>
      <w:adjustRightInd w:val="0"/>
      <w:spacing w:line="360" w:lineRule="auto"/>
      <w:jc w:val="both"/>
      <w:textAlignment w:val="baseline"/>
    </w:pPr>
    <w:rPr>
      <w:rFonts w:ascii="Arial" w:hAnsi="Arial" w:eastAsia="Times New Roman"/>
      <w:sz w:val="20"/>
      <w:szCs w:val="20"/>
    </w:rPr>
  </w:style>
  <w:style w:type="character" w:styleId="HintergrundZchnZchn" w:customStyle="1">
    <w:name w:val="Hintergrund Zchn Zchn"/>
    <w:rsid w:val="002D205C"/>
    <w:rPr>
      <w:rFonts w:ascii="Arial" w:hAnsi="Arial" w:eastAsia="Batang"/>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styleId="KopfzeileZchn" w:customStyle="1">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styleId="FuzeileZchn" w:customStyle="1">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styleId="SprechblasentextZchn" w:customStyle="1">
    <w:name w:val="Sprechblasentext Zchn"/>
    <w:link w:val="Sprechblasentext"/>
    <w:uiPriority w:val="99"/>
    <w:semiHidden/>
    <w:rsid w:val="00404097"/>
    <w:rPr>
      <w:rFonts w:ascii="Lucida Grande" w:hAnsi="Lucida Grande" w:cs="Lucida Grande"/>
      <w:sz w:val="18"/>
      <w:szCs w:val="18"/>
    </w:rPr>
  </w:style>
  <w:style w:type="paragraph" w:styleId="EinfAbs" w:customStyle="1">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hAnsiTheme="minorHAnsi" w:eastAsiaTheme="minorEastAsia" w:cstheme="minorBidi"/>
      <w:sz w:val="24"/>
      <w:szCs w:val="24"/>
      <w:lang w:val="de-DE"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erschrift4Zchn" w:customStyle="1">
    <w:name w:val="Überschrift 4 Zchn"/>
    <w:basedOn w:val="Absatz-Standardschriftart"/>
    <w:link w:val="berschrift4"/>
    <w:uiPriority w:val="9"/>
    <w:semiHidden/>
    <w:rsid w:val="00F570A1"/>
    <w:rPr>
      <w:rFonts w:asciiTheme="majorHAnsi" w:hAnsiTheme="majorHAnsi" w:eastAsiaTheme="majorEastAsia"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styleId="KommentartextZchn" w:customStyle="1">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styleId="KommentarthemaZchn" w:customStyle="1">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hAnsi="Times New Roman" w:eastAsia="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styleId="NichtaufgelsteErwhnung1" w:customStyle="1">
    <w:name w:val="Nicht aufgelöste Erwähnung1"/>
    <w:basedOn w:val="Absatz-Standardschriftart"/>
    <w:uiPriority w:val="99"/>
    <w:semiHidden/>
    <w:unhideWhenUsed/>
    <w:rsid w:val="00066165"/>
    <w:rPr>
      <w:color w:val="605E5C"/>
      <w:shd w:val="clear" w:color="auto" w:fill="E1DFDD"/>
    </w:rPr>
  </w:style>
  <w:style w:type="character" w:styleId="berschrift3Zchn" w:customStyle="1">
    <w:name w:val="Überschrift 3 Zchn"/>
    <w:basedOn w:val="Absatz-Standardschriftart"/>
    <w:link w:val="berschrift3"/>
    <w:uiPriority w:val="9"/>
    <w:semiHidden/>
    <w:rsid w:val="00086228"/>
    <w:rPr>
      <w:rFonts w:asciiTheme="majorHAnsi" w:hAnsiTheme="majorHAnsi" w:eastAsiaTheme="majorEastAsia" w:cstheme="majorBidi"/>
      <w:color w:val="1F4D78" w:themeColor="accent1" w:themeShade="7F"/>
      <w:sz w:val="24"/>
      <w:szCs w:val="24"/>
      <w:lang w:val="de-DE" w:eastAsia="de-DE"/>
    </w:rPr>
  </w:style>
  <w:style w:type="character" w:styleId="berschrift2Zchn" w:customStyle="1">
    <w:name w:val="Überschrift 2 Zchn"/>
    <w:basedOn w:val="Absatz-Standardschriftart"/>
    <w:link w:val="berschrift2"/>
    <w:uiPriority w:val="9"/>
    <w:semiHidden/>
    <w:rsid w:val="0092454B"/>
    <w:rPr>
      <w:rFonts w:asciiTheme="majorHAnsi" w:hAnsiTheme="majorHAnsi" w:eastAsiaTheme="majorEastAsia" w:cstheme="majorBidi"/>
      <w:color w:val="2E74B5" w:themeColor="accent1" w:themeShade="BF"/>
      <w:sz w:val="26"/>
      <w:szCs w:val="26"/>
      <w:lang w:val="de-DE" w:eastAsia="de-DE"/>
    </w:rPr>
  </w:style>
  <w:style w:type="character" w:styleId="NichtaufgelsteErwhnung2" w:customStyle="1">
    <w:name w:val="Nicht aufgelöste Erwähnung2"/>
    <w:basedOn w:val="Absatz-Standardschriftart"/>
    <w:uiPriority w:val="99"/>
    <w:semiHidden/>
    <w:unhideWhenUsed/>
    <w:rsid w:val="000C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192886937">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3701775">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9851931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9852835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966632">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24752435">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0402375">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01655437">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155368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1985233859">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406041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2.xml" Id="rId13" /><Relationship Type="http://schemas.openxmlformats.org/officeDocument/2006/relationships/customXml" Target="../customXml/item4.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customXml" Target="../customXml/item3.xml" Id="rId17" /><Relationship Type="http://schemas.openxmlformats.org/officeDocument/2006/relationships/numbering" Target="numbering.xml" Id="rId2" /><Relationship Type="http://schemas.openxmlformats.org/officeDocument/2006/relationships/customXml" Target="../customXml/item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mailto:magdalena.montagna@wieland-electric.com" TargetMode="Externa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B8A58027143641828B37432F315AC5" ma:contentTypeVersion="8" ma:contentTypeDescription="Create a new document." ma:contentTypeScope="" ma:versionID="355e145cf4a0db0c2cfa110ebeb4c5fe">
  <xsd:schema xmlns:xsd="http://www.w3.org/2001/XMLSchema" xmlns:xs="http://www.w3.org/2001/XMLSchema" xmlns:p="http://schemas.microsoft.com/office/2006/metadata/properties" xmlns:ns2="91696a35-c8f0-4dae-96b9-6eb2cd519f62" xmlns:ns3="b3c8d080-a10c-4e12-96f9-bbaa232eb4bb" targetNamespace="http://schemas.microsoft.com/office/2006/metadata/properties" ma:root="true" ma:fieldsID="8873f896a4088f4259fed94b423b0fd6" ns2:_="" ns3:_="">
    <xsd:import namespace="91696a35-c8f0-4dae-96b9-6eb2cd519f62"/>
    <xsd:import namespace="b3c8d080-a10c-4e12-96f9-bbaa232eb4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96a35-c8f0-4dae-96b9-6eb2cd519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5040f5-ba68-4cc7-a694-550aec74a7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c8d080-a10c-4e12-96f9-bbaa232eb4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e5a8f4-aa0d-4b87-ae49-e275ad1c1bf9}" ma:internalName="TaxCatchAll" ma:showField="CatchAllData" ma:web="b3c8d080-a10c-4e12-96f9-bbaa232e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3c8d080-a10c-4e12-96f9-bbaa232eb4bb" xsi:nil="true"/>
    <lcf76f155ced4ddcb4097134ff3c332f xmlns="91696a35-c8f0-4dae-96b9-6eb2cd519f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5D108A-5DF3-554B-B75A-0C29616D0B12}">
  <ds:schemaRefs>
    <ds:schemaRef ds:uri="http://schemas.openxmlformats.org/officeDocument/2006/bibliography"/>
  </ds:schemaRefs>
</ds:datastoreItem>
</file>

<file path=customXml/itemProps2.xml><?xml version="1.0" encoding="utf-8"?>
<ds:datastoreItem xmlns:ds="http://schemas.openxmlformats.org/officeDocument/2006/customXml" ds:itemID="{626B0845-1480-4F58-BD94-DC879B4ED017}"/>
</file>

<file path=customXml/itemProps3.xml><?xml version="1.0" encoding="utf-8"?>
<ds:datastoreItem xmlns:ds="http://schemas.openxmlformats.org/officeDocument/2006/customXml" ds:itemID="{9F51E815-0124-4968-ABE3-BFBE71A5CC3B}"/>
</file>

<file path=customXml/itemProps4.xml><?xml version="1.0" encoding="utf-8"?>
<ds:datastoreItem xmlns:ds="http://schemas.openxmlformats.org/officeDocument/2006/customXml" ds:itemID="{F5B4BF7D-4F61-4E26-AB94-FD3B8A06608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Michalek Raphael</cp:lastModifiedBy>
  <cp:revision>24</cp:revision>
  <cp:lastPrinted>2019-11-18T13:28:00Z</cp:lastPrinted>
  <dcterms:created xsi:type="dcterms:W3CDTF">2023-06-13T07:30:00Z</dcterms:created>
  <dcterms:modified xsi:type="dcterms:W3CDTF">2023-06-20T11:59:36Z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0x0101006EB8A58027143641828B37432F315AC5</vt:lpwstr>
  </property>
  <property fmtid="{D5CDD505-2E9C-101B-9397-08002B2CF9AE}" pid="3" name="MediaServiceImageTags">
    <vt:lpwstr/>
  </property>
</Properties>
</file>